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F1B0" w14:textId="795592A5" w:rsidR="007F78C0" w:rsidRPr="00291405" w:rsidRDefault="00000000" w:rsidP="00291405">
      <w:pPr>
        <w:pStyle w:val="Heading1"/>
      </w:pPr>
      <w:r w:rsidRPr="00291405">
        <w:t xml:space="preserve">English II and English II Honors: Year </w:t>
      </w:r>
      <w:proofErr w:type="gramStart"/>
      <w:r w:rsidRPr="00291405">
        <w:t>at a Glance</w:t>
      </w:r>
      <w:proofErr w:type="gramEnd"/>
    </w:p>
    <w:p w14:paraId="545E9219" w14:textId="77777777" w:rsidR="00291405" w:rsidRDefault="00291405" w:rsidP="00291405">
      <w:pPr>
        <w:spacing w:after="0" w:line="259" w:lineRule="auto"/>
        <w:ind w:left="51" w:firstLine="0"/>
        <w:rPr>
          <w:sz w:val="20"/>
        </w:rPr>
      </w:pPr>
    </w:p>
    <w:p w14:paraId="582BB10C" w14:textId="6DBE349D" w:rsidR="007F78C0" w:rsidRDefault="00291405" w:rsidP="00291405">
      <w:pPr>
        <w:pStyle w:val="Heading2"/>
      </w:pPr>
      <w:r>
        <w:t>First Semester</w:t>
      </w:r>
    </w:p>
    <w:p w14:paraId="433A3646" w14:textId="498A5882" w:rsidR="00291405" w:rsidRPr="00291405" w:rsidRDefault="00291405" w:rsidP="00291405">
      <w:pPr>
        <w:pStyle w:val="Heading3"/>
        <w:ind w:left="0" w:firstLine="0"/>
      </w:pPr>
      <w:r>
        <w:t xml:space="preserve">Unit: </w:t>
      </w:r>
      <w:r w:rsidRPr="00291405">
        <w:t>Reflections of Ourselves</w:t>
      </w:r>
    </w:p>
    <w:tbl>
      <w:tblPr>
        <w:tblStyle w:val="TableGrid"/>
        <w:tblW w:w="1115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6" w:type="dxa"/>
          <w:right w:w="68" w:type="dxa"/>
        </w:tblCellMar>
        <w:tblLook w:val="04A0" w:firstRow="1" w:lastRow="0" w:firstColumn="1" w:lastColumn="0" w:noHBand="0" w:noVBand="1"/>
        <w:tblCaption w:val="Table 1: English 2 and English 2 honors. Reflections of Ourselves unit standards and snapshot"/>
      </w:tblPr>
      <w:tblGrid>
        <w:gridCol w:w="1224"/>
        <w:gridCol w:w="4964"/>
        <w:gridCol w:w="4965"/>
      </w:tblGrid>
      <w:tr w:rsidR="007F78C0" w:rsidRPr="00C24946" w14:paraId="529D0107" w14:textId="77777777" w:rsidTr="00287775">
        <w:trPr>
          <w:cantSplit/>
          <w:trHeight w:val="511"/>
        </w:trPr>
        <w:tc>
          <w:tcPr>
            <w:tcW w:w="0" w:type="auto"/>
            <w:shd w:val="clear" w:color="auto" w:fill="D9D9D9"/>
          </w:tcPr>
          <w:p w14:paraId="1B37AF28" w14:textId="2352CB6D" w:rsidR="007F78C0" w:rsidRPr="00291405" w:rsidRDefault="00291405" w:rsidP="00291405">
            <w:pPr>
              <w:spacing w:after="0" w:line="240" w:lineRule="auto"/>
              <w:ind w:left="0" w:firstLine="0"/>
              <w:jc w:val="center"/>
              <w:rPr>
                <w:rFonts w:asciiTheme="minorHAnsi" w:hAnsiTheme="minorHAnsi" w:cstheme="minorHAnsi"/>
                <w:b/>
                <w:bCs/>
                <w:sz w:val="28"/>
                <w:szCs w:val="28"/>
              </w:rPr>
            </w:pPr>
            <w:r w:rsidRPr="00291405">
              <w:rPr>
                <w:rFonts w:asciiTheme="minorHAnsi" w:hAnsiTheme="minorHAnsi" w:cstheme="minorHAnsi"/>
                <w:b/>
                <w:bCs/>
                <w:sz w:val="28"/>
                <w:szCs w:val="28"/>
              </w:rPr>
              <w:t>Course</w:t>
            </w:r>
          </w:p>
        </w:tc>
        <w:tc>
          <w:tcPr>
            <w:tcW w:w="4964" w:type="dxa"/>
            <w:shd w:val="clear" w:color="auto" w:fill="0053BC"/>
          </w:tcPr>
          <w:p w14:paraId="544879FC" w14:textId="77777777" w:rsidR="007965C9" w:rsidRDefault="00000000" w:rsidP="00291405">
            <w:pPr>
              <w:spacing w:after="0" w:line="240" w:lineRule="auto"/>
              <w:ind w:left="44" w:right="96" w:firstLine="0"/>
              <w:jc w:val="center"/>
              <w:rPr>
                <w:rFonts w:asciiTheme="minorHAnsi" w:hAnsiTheme="minorHAnsi" w:cstheme="minorHAnsi"/>
                <w:b/>
                <w:bCs/>
                <w:color w:val="FFFFFF" w:themeColor="background1"/>
                <w:sz w:val="28"/>
                <w:szCs w:val="28"/>
              </w:rPr>
            </w:pPr>
            <w:r w:rsidRPr="00291405">
              <w:rPr>
                <w:rFonts w:asciiTheme="minorHAnsi" w:hAnsiTheme="minorHAnsi" w:cstheme="minorHAnsi"/>
                <w:b/>
                <w:bCs/>
                <w:color w:val="FFFFFF" w:themeColor="background1"/>
                <w:sz w:val="28"/>
                <w:szCs w:val="28"/>
              </w:rPr>
              <w:t xml:space="preserve">English II </w:t>
            </w:r>
          </w:p>
          <w:p w14:paraId="4247545E" w14:textId="30FF7C18" w:rsidR="007F78C0" w:rsidRPr="00291405" w:rsidRDefault="007965C9" w:rsidP="00291405">
            <w:pPr>
              <w:spacing w:after="0" w:line="240" w:lineRule="auto"/>
              <w:ind w:left="44" w:right="96" w:firstLine="0"/>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42</w:t>
            </w:r>
            <w:r w:rsidR="00000000" w:rsidRPr="00291405">
              <w:rPr>
                <w:rFonts w:asciiTheme="minorHAnsi" w:hAnsiTheme="minorHAnsi" w:cstheme="minorHAnsi"/>
                <w:b/>
                <w:bCs/>
                <w:color w:val="FFFFFF" w:themeColor="background1"/>
                <w:sz w:val="28"/>
                <w:szCs w:val="28"/>
              </w:rPr>
              <w:t xml:space="preserve"> Instructional Days </w:t>
            </w:r>
          </w:p>
        </w:tc>
        <w:tc>
          <w:tcPr>
            <w:tcW w:w="4965" w:type="dxa"/>
            <w:shd w:val="clear" w:color="auto" w:fill="0053BC"/>
          </w:tcPr>
          <w:p w14:paraId="1C5B34AF" w14:textId="77777777" w:rsidR="007965C9" w:rsidRDefault="00000000" w:rsidP="00291405">
            <w:pPr>
              <w:spacing w:after="0" w:line="240" w:lineRule="auto"/>
              <w:ind w:left="31" w:firstLine="0"/>
              <w:jc w:val="center"/>
              <w:rPr>
                <w:rFonts w:asciiTheme="minorHAnsi" w:hAnsiTheme="minorHAnsi" w:cstheme="minorHAnsi"/>
                <w:b/>
                <w:bCs/>
                <w:color w:val="FFFFFF" w:themeColor="background1"/>
                <w:sz w:val="28"/>
                <w:szCs w:val="28"/>
              </w:rPr>
            </w:pPr>
            <w:r w:rsidRPr="00291405">
              <w:rPr>
                <w:rFonts w:asciiTheme="minorHAnsi" w:hAnsiTheme="minorHAnsi" w:cstheme="minorHAnsi"/>
                <w:b/>
                <w:bCs/>
                <w:color w:val="FFFFFF" w:themeColor="background1"/>
                <w:sz w:val="28"/>
                <w:szCs w:val="28"/>
              </w:rPr>
              <w:t xml:space="preserve">English II Honors </w:t>
            </w:r>
          </w:p>
          <w:p w14:paraId="457C74E3" w14:textId="354111F8" w:rsidR="007F78C0" w:rsidRPr="00291405" w:rsidRDefault="007965C9" w:rsidP="00291405">
            <w:pPr>
              <w:spacing w:after="0" w:line="240" w:lineRule="auto"/>
              <w:ind w:left="31" w:firstLine="0"/>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42</w:t>
            </w:r>
            <w:r w:rsidR="00000000" w:rsidRPr="00291405">
              <w:rPr>
                <w:rFonts w:asciiTheme="minorHAnsi" w:hAnsiTheme="minorHAnsi" w:cstheme="minorHAnsi"/>
                <w:b/>
                <w:bCs/>
                <w:color w:val="FFFFFF" w:themeColor="background1"/>
                <w:sz w:val="28"/>
                <w:szCs w:val="28"/>
              </w:rPr>
              <w:t xml:space="preserve"> Instructional Days</w:t>
            </w:r>
            <w:r w:rsidR="00000000" w:rsidRPr="00291405">
              <w:rPr>
                <w:rFonts w:asciiTheme="minorHAnsi" w:eastAsia="Cambria" w:hAnsiTheme="minorHAnsi" w:cstheme="minorHAnsi"/>
                <w:b/>
                <w:bCs/>
                <w:color w:val="FFFFFF" w:themeColor="background1"/>
                <w:sz w:val="28"/>
                <w:szCs w:val="28"/>
              </w:rPr>
              <w:t xml:space="preserve"> </w:t>
            </w:r>
          </w:p>
        </w:tc>
      </w:tr>
      <w:tr w:rsidR="007965C9" w:rsidRPr="00C24946" w14:paraId="04466566" w14:textId="77777777" w:rsidTr="00287775">
        <w:trPr>
          <w:cantSplit/>
          <w:trHeight w:val="850"/>
        </w:trPr>
        <w:tc>
          <w:tcPr>
            <w:tcW w:w="1224" w:type="dxa"/>
            <w:shd w:val="clear" w:color="auto" w:fill="D9D9D9"/>
          </w:tcPr>
          <w:p w14:paraId="6C3D5E34" w14:textId="77777777" w:rsidR="007965C9" w:rsidRPr="00291405" w:rsidRDefault="007965C9" w:rsidP="007965C9">
            <w:pPr>
              <w:spacing w:after="0" w:line="240" w:lineRule="auto"/>
              <w:ind w:left="0" w:right="12" w:firstLine="0"/>
              <w:jc w:val="center"/>
              <w:rPr>
                <w:rFonts w:asciiTheme="minorHAnsi" w:hAnsiTheme="minorHAnsi" w:cstheme="minorHAnsi"/>
                <w:b/>
                <w:bCs/>
                <w:sz w:val="28"/>
                <w:szCs w:val="28"/>
              </w:rPr>
            </w:pPr>
            <w:r w:rsidRPr="00291405">
              <w:rPr>
                <w:rFonts w:asciiTheme="minorHAnsi" w:hAnsiTheme="minorHAnsi" w:cstheme="minorHAnsi"/>
                <w:b/>
                <w:bCs/>
                <w:sz w:val="28"/>
                <w:szCs w:val="28"/>
              </w:rPr>
              <w:t xml:space="preserve">TEKS </w:t>
            </w:r>
          </w:p>
        </w:tc>
        <w:tc>
          <w:tcPr>
            <w:tcW w:w="4964" w:type="dxa"/>
          </w:tcPr>
          <w:p w14:paraId="0E82451C" w14:textId="2DDE066B" w:rsidR="007965C9" w:rsidRPr="007965C9" w:rsidRDefault="007965C9" w:rsidP="007965C9">
            <w:pPr>
              <w:spacing w:after="0" w:line="240" w:lineRule="auto"/>
              <w:ind w:left="44" w:firstLine="0"/>
              <w:rPr>
                <w:rFonts w:asciiTheme="minorHAnsi" w:hAnsiTheme="minorHAnsi" w:cstheme="minorHAnsi"/>
              </w:rPr>
            </w:pPr>
            <w:r w:rsidRPr="007965C9">
              <w:rPr>
                <w:rFonts w:asciiTheme="minorHAnsi" w:hAnsiTheme="minorHAnsi" w:cstheme="minorHAnsi"/>
              </w:rPr>
              <w:t xml:space="preserve"> 1A, 1B, 1D,</w:t>
            </w:r>
            <w:r w:rsidRPr="007965C9">
              <w:rPr>
                <w:rFonts w:asciiTheme="minorHAnsi" w:hAnsiTheme="minorHAnsi" w:cstheme="minorHAnsi"/>
                <w:bCs/>
              </w:rPr>
              <w:t xml:space="preserve"> 2A, 2B, 2C, </w:t>
            </w:r>
            <w:r w:rsidRPr="007965C9">
              <w:rPr>
                <w:rFonts w:asciiTheme="minorHAnsi" w:hAnsiTheme="minorHAnsi" w:cstheme="minorHAnsi"/>
              </w:rPr>
              <w:t xml:space="preserve">3, 4A, 4B, 4C, 4D, 4E, </w:t>
            </w:r>
            <w:r w:rsidRPr="007965C9">
              <w:rPr>
                <w:rFonts w:asciiTheme="minorHAnsi" w:hAnsiTheme="minorHAnsi" w:cstheme="minorHAnsi"/>
                <w:bCs/>
              </w:rPr>
              <w:t>4F</w:t>
            </w:r>
            <w:r w:rsidRPr="007965C9">
              <w:rPr>
                <w:rFonts w:asciiTheme="minorHAnsi" w:hAnsiTheme="minorHAnsi" w:cstheme="minorHAnsi"/>
              </w:rPr>
              <w:t xml:space="preserve">, 4G, 4I, 5A, 5B, 5C, 5E, 5F, 5G, 6A, 6B, 6D, 7A, 7B, 7D, </w:t>
            </w:r>
            <w:r w:rsidRPr="007965C9">
              <w:rPr>
                <w:rFonts w:asciiTheme="minorHAnsi" w:hAnsiTheme="minorHAnsi" w:cstheme="minorHAnsi"/>
                <w:bCs/>
              </w:rPr>
              <w:t>7Di, 7Dii</w:t>
            </w:r>
            <w:r w:rsidRPr="007965C9">
              <w:rPr>
                <w:rFonts w:asciiTheme="minorHAnsi" w:hAnsiTheme="minorHAnsi" w:cstheme="minorHAnsi"/>
              </w:rPr>
              <w:t xml:space="preserve">, 8B, 8F, 9A, 9B, 9Bi, </w:t>
            </w:r>
            <w:r w:rsidRPr="007965C9">
              <w:rPr>
                <w:rFonts w:asciiTheme="minorHAnsi" w:hAnsiTheme="minorHAnsi" w:cstheme="minorHAnsi"/>
                <w:bCs/>
              </w:rPr>
              <w:t>9Bii</w:t>
            </w:r>
            <w:r w:rsidRPr="007965C9">
              <w:rPr>
                <w:rFonts w:asciiTheme="minorHAnsi" w:hAnsiTheme="minorHAnsi" w:cstheme="minorHAnsi"/>
              </w:rPr>
              <w:t xml:space="preserve">, </w:t>
            </w:r>
            <w:r w:rsidRPr="007965C9">
              <w:rPr>
                <w:rFonts w:asciiTheme="minorHAnsi" w:hAnsiTheme="minorHAnsi" w:cstheme="minorHAnsi"/>
                <w:bCs/>
              </w:rPr>
              <w:t>9C</w:t>
            </w:r>
            <w:r w:rsidRPr="007965C9">
              <w:rPr>
                <w:rFonts w:asciiTheme="minorHAnsi" w:hAnsiTheme="minorHAnsi" w:cstheme="minorHAnsi"/>
              </w:rPr>
              <w:t xml:space="preserve">, 9D, </w:t>
            </w:r>
            <w:r w:rsidRPr="007965C9">
              <w:rPr>
                <w:rFonts w:asciiTheme="minorHAnsi" w:hAnsiTheme="minorHAnsi" w:cstheme="minorHAnsi"/>
                <w:bCs/>
              </w:rPr>
              <w:t>9Di</w:t>
            </w:r>
            <w:r w:rsidRPr="007965C9">
              <w:rPr>
                <w:rFonts w:asciiTheme="minorHAnsi" w:hAnsiTheme="minorHAnsi" w:cstheme="minorHAnsi"/>
              </w:rPr>
              <w:t>, 9Div, 9Dvi, 10B, 10D</w:t>
            </w:r>
          </w:p>
        </w:tc>
        <w:tc>
          <w:tcPr>
            <w:tcW w:w="4965" w:type="dxa"/>
          </w:tcPr>
          <w:p w14:paraId="1A09C7E5" w14:textId="2260D0EB" w:rsidR="007965C9" w:rsidRPr="007965C9" w:rsidRDefault="007965C9" w:rsidP="007965C9">
            <w:pPr>
              <w:spacing w:after="0" w:line="240" w:lineRule="auto"/>
              <w:ind w:left="31" w:firstLine="0"/>
              <w:rPr>
                <w:rFonts w:asciiTheme="minorHAnsi" w:hAnsiTheme="minorHAnsi" w:cstheme="minorHAnsi"/>
              </w:rPr>
            </w:pPr>
            <w:r w:rsidRPr="007965C9">
              <w:rPr>
                <w:rFonts w:asciiTheme="minorHAnsi" w:hAnsiTheme="minorHAnsi" w:cstheme="minorHAnsi"/>
              </w:rPr>
              <w:t xml:space="preserve"> 1A, 1B, 1D,</w:t>
            </w:r>
            <w:r w:rsidRPr="007965C9">
              <w:rPr>
                <w:rFonts w:asciiTheme="minorHAnsi" w:hAnsiTheme="minorHAnsi" w:cstheme="minorHAnsi"/>
                <w:bCs/>
              </w:rPr>
              <w:t xml:space="preserve"> 2A, 2B, 2C, </w:t>
            </w:r>
            <w:r w:rsidRPr="007965C9">
              <w:rPr>
                <w:rFonts w:asciiTheme="minorHAnsi" w:hAnsiTheme="minorHAnsi" w:cstheme="minorHAnsi"/>
              </w:rPr>
              <w:t xml:space="preserve">3, 4A, 4B, 4C, 4D, 4E, </w:t>
            </w:r>
            <w:r w:rsidRPr="007965C9">
              <w:rPr>
                <w:rFonts w:asciiTheme="minorHAnsi" w:hAnsiTheme="minorHAnsi" w:cstheme="minorHAnsi"/>
                <w:bCs/>
              </w:rPr>
              <w:t>4F</w:t>
            </w:r>
            <w:r w:rsidRPr="007965C9">
              <w:rPr>
                <w:rFonts w:asciiTheme="minorHAnsi" w:hAnsiTheme="minorHAnsi" w:cstheme="minorHAnsi"/>
              </w:rPr>
              <w:t xml:space="preserve">, 4G, 4I, 5A, 5B, 5C, 5E, 5F, 5G, 6A, 6B, 6D, 7A, 7B, 7D, </w:t>
            </w:r>
            <w:r w:rsidRPr="007965C9">
              <w:rPr>
                <w:rFonts w:asciiTheme="minorHAnsi" w:hAnsiTheme="minorHAnsi" w:cstheme="minorHAnsi"/>
                <w:bCs/>
              </w:rPr>
              <w:t>7Di, 7Dii</w:t>
            </w:r>
            <w:r w:rsidRPr="007965C9">
              <w:rPr>
                <w:rFonts w:asciiTheme="minorHAnsi" w:hAnsiTheme="minorHAnsi" w:cstheme="minorHAnsi"/>
              </w:rPr>
              <w:t xml:space="preserve">, 8B, 8F, 9A, 9B, 9Bi, </w:t>
            </w:r>
            <w:r w:rsidRPr="007965C9">
              <w:rPr>
                <w:rFonts w:asciiTheme="minorHAnsi" w:hAnsiTheme="minorHAnsi" w:cstheme="minorHAnsi"/>
                <w:bCs/>
              </w:rPr>
              <w:t>9Bii</w:t>
            </w:r>
            <w:r w:rsidRPr="007965C9">
              <w:rPr>
                <w:rFonts w:asciiTheme="minorHAnsi" w:hAnsiTheme="minorHAnsi" w:cstheme="minorHAnsi"/>
              </w:rPr>
              <w:t xml:space="preserve">, </w:t>
            </w:r>
            <w:r w:rsidRPr="007965C9">
              <w:rPr>
                <w:rFonts w:asciiTheme="minorHAnsi" w:hAnsiTheme="minorHAnsi" w:cstheme="minorHAnsi"/>
                <w:bCs/>
              </w:rPr>
              <w:t>9C</w:t>
            </w:r>
            <w:r w:rsidRPr="007965C9">
              <w:rPr>
                <w:rFonts w:asciiTheme="minorHAnsi" w:hAnsiTheme="minorHAnsi" w:cstheme="minorHAnsi"/>
              </w:rPr>
              <w:t xml:space="preserve">, 9D, </w:t>
            </w:r>
            <w:r w:rsidRPr="007965C9">
              <w:rPr>
                <w:rFonts w:asciiTheme="minorHAnsi" w:hAnsiTheme="minorHAnsi" w:cstheme="minorHAnsi"/>
                <w:bCs/>
              </w:rPr>
              <w:t>9Di</w:t>
            </w:r>
            <w:r w:rsidRPr="007965C9">
              <w:rPr>
                <w:rFonts w:asciiTheme="minorHAnsi" w:hAnsiTheme="minorHAnsi" w:cstheme="minorHAnsi"/>
              </w:rPr>
              <w:t>, 9Div, 9Dvi, 10B, 10D</w:t>
            </w:r>
          </w:p>
        </w:tc>
      </w:tr>
      <w:tr w:rsidR="007965C9" w:rsidRPr="00C24946" w14:paraId="4DCC1CC1" w14:textId="77777777" w:rsidTr="00287775">
        <w:trPr>
          <w:cantSplit/>
          <w:trHeight w:val="1914"/>
        </w:trPr>
        <w:tc>
          <w:tcPr>
            <w:tcW w:w="1224" w:type="dxa"/>
            <w:shd w:val="clear" w:color="auto" w:fill="D9D9D9"/>
          </w:tcPr>
          <w:p w14:paraId="1BACBF4A" w14:textId="77777777" w:rsidR="007965C9" w:rsidRPr="00291405" w:rsidRDefault="007965C9" w:rsidP="007965C9">
            <w:pPr>
              <w:spacing w:after="0" w:line="240" w:lineRule="auto"/>
              <w:ind w:left="0" w:firstLine="0"/>
              <w:jc w:val="center"/>
              <w:rPr>
                <w:rFonts w:asciiTheme="minorHAnsi" w:hAnsiTheme="minorHAnsi" w:cstheme="minorHAnsi"/>
                <w:b/>
                <w:bCs/>
                <w:sz w:val="28"/>
                <w:szCs w:val="28"/>
              </w:rPr>
            </w:pPr>
            <w:r w:rsidRPr="00291405">
              <w:rPr>
                <w:rFonts w:asciiTheme="minorHAnsi" w:hAnsiTheme="minorHAnsi" w:cstheme="minorHAnsi"/>
                <w:b/>
                <w:bCs/>
                <w:sz w:val="28"/>
                <w:szCs w:val="28"/>
              </w:rPr>
              <w:t xml:space="preserve">Stage One Snapshot </w:t>
            </w:r>
          </w:p>
        </w:tc>
        <w:tc>
          <w:tcPr>
            <w:tcW w:w="4964" w:type="dxa"/>
          </w:tcPr>
          <w:p w14:paraId="1F0F4FA7" w14:textId="04041409" w:rsidR="007965C9" w:rsidRPr="007965C9" w:rsidRDefault="007965C9" w:rsidP="007965C9">
            <w:pPr>
              <w:spacing w:after="0" w:line="240" w:lineRule="auto"/>
              <w:ind w:left="0" w:firstLine="0"/>
              <w:rPr>
                <w:rFonts w:asciiTheme="minorHAnsi" w:hAnsiTheme="minorHAnsi" w:cstheme="minorHAnsi"/>
                <w:color w:val="000000" w:themeColor="text1"/>
              </w:rPr>
            </w:pPr>
            <w:r w:rsidRPr="007965C9">
              <w:rPr>
                <w:rFonts w:asciiTheme="minorHAnsi" w:hAnsiTheme="minorHAnsi" w:cstheme="minorHAnsi"/>
                <w:color w:val="000000" w:themeColor="text1"/>
              </w:rPr>
              <w:t>Enduring Understandings:</w:t>
            </w:r>
          </w:p>
          <w:p w14:paraId="296F8D4A" w14:textId="77777777" w:rsidR="007965C9" w:rsidRPr="007965C9" w:rsidRDefault="007965C9" w:rsidP="007965C9">
            <w:pPr>
              <w:pStyle w:val="ListParagraph"/>
              <w:numPr>
                <w:ilvl w:val="0"/>
                <w:numId w:val="20"/>
              </w:numPr>
              <w:spacing w:after="0" w:line="240" w:lineRule="auto"/>
              <w:rPr>
                <w:rFonts w:asciiTheme="minorHAnsi" w:hAnsiTheme="minorHAnsi" w:cstheme="minorHAnsi"/>
                <w:color w:val="000000" w:themeColor="text1"/>
              </w:rPr>
            </w:pPr>
            <w:r w:rsidRPr="007965C9">
              <w:rPr>
                <w:rFonts w:asciiTheme="minorHAnsi" w:hAnsiTheme="minorHAnsi" w:cstheme="minorHAnsi"/>
                <w:color w:val="000000" w:themeColor="text1"/>
              </w:rPr>
              <w:t xml:space="preserve">Reading about the lives, thoughts, and experiences of other people deepens our thinking about ourselves and how we view the world. </w:t>
            </w:r>
          </w:p>
          <w:p w14:paraId="378C1EA2" w14:textId="77777777" w:rsidR="007965C9" w:rsidRPr="007965C9" w:rsidRDefault="007965C9" w:rsidP="007965C9">
            <w:pPr>
              <w:pStyle w:val="ListParagraph"/>
              <w:numPr>
                <w:ilvl w:val="0"/>
                <w:numId w:val="20"/>
              </w:numPr>
              <w:spacing w:after="0" w:line="240" w:lineRule="auto"/>
              <w:rPr>
                <w:rFonts w:asciiTheme="minorHAnsi" w:hAnsiTheme="minorHAnsi" w:cstheme="minorHAnsi"/>
                <w:color w:val="000000" w:themeColor="text1"/>
              </w:rPr>
            </w:pPr>
            <w:r w:rsidRPr="007965C9">
              <w:rPr>
                <w:rFonts w:asciiTheme="minorHAnsi" w:hAnsiTheme="minorHAnsi" w:cstheme="minorHAnsi"/>
                <w:color w:val="000000" w:themeColor="text1"/>
              </w:rPr>
              <w:t>Writing about my experience allows other people to understand me and know what makes me who I am.</w:t>
            </w:r>
          </w:p>
          <w:p w14:paraId="0A07152F" w14:textId="15800306" w:rsidR="007965C9" w:rsidRPr="007965C9" w:rsidRDefault="007965C9" w:rsidP="007965C9">
            <w:pPr>
              <w:pStyle w:val="ListParagraph"/>
              <w:numPr>
                <w:ilvl w:val="0"/>
                <w:numId w:val="20"/>
              </w:numPr>
              <w:spacing w:after="0" w:line="240" w:lineRule="auto"/>
              <w:rPr>
                <w:rFonts w:asciiTheme="minorHAnsi" w:hAnsiTheme="minorHAnsi" w:cstheme="minorHAnsi"/>
              </w:rPr>
            </w:pPr>
            <w:r w:rsidRPr="007965C9">
              <w:rPr>
                <w:rFonts w:asciiTheme="minorHAnsi" w:hAnsiTheme="minorHAnsi" w:cstheme="minorHAnsi"/>
                <w:color w:val="000000" w:themeColor="text1"/>
              </w:rPr>
              <w:t>Strong readers use a variety of strategies to comprehend and interpret text.</w:t>
            </w:r>
          </w:p>
        </w:tc>
        <w:tc>
          <w:tcPr>
            <w:tcW w:w="4965" w:type="dxa"/>
          </w:tcPr>
          <w:p w14:paraId="593AFA2C" w14:textId="77777777" w:rsidR="007965C9" w:rsidRPr="007965C9" w:rsidRDefault="007965C9" w:rsidP="007965C9">
            <w:pPr>
              <w:spacing w:after="0" w:line="240" w:lineRule="auto"/>
              <w:ind w:left="0" w:firstLine="0"/>
              <w:rPr>
                <w:rFonts w:asciiTheme="minorHAnsi" w:hAnsiTheme="minorHAnsi" w:cstheme="minorHAnsi"/>
                <w:color w:val="000000" w:themeColor="text1"/>
              </w:rPr>
            </w:pPr>
            <w:r w:rsidRPr="007965C9">
              <w:rPr>
                <w:rFonts w:asciiTheme="minorHAnsi" w:hAnsiTheme="minorHAnsi" w:cstheme="minorHAnsi"/>
                <w:color w:val="000000" w:themeColor="text1"/>
              </w:rPr>
              <w:t>Enduring Understandings:</w:t>
            </w:r>
          </w:p>
          <w:p w14:paraId="469C5D39" w14:textId="77777777" w:rsidR="007965C9" w:rsidRPr="007965C9" w:rsidRDefault="007965C9" w:rsidP="007965C9">
            <w:pPr>
              <w:pStyle w:val="ListParagraph"/>
              <w:numPr>
                <w:ilvl w:val="0"/>
                <w:numId w:val="20"/>
              </w:numPr>
              <w:spacing w:after="0" w:line="240" w:lineRule="auto"/>
              <w:rPr>
                <w:rFonts w:asciiTheme="minorHAnsi" w:hAnsiTheme="minorHAnsi" w:cstheme="minorHAnsi"/>
                <w:color w:val="000000" w:themeColor="text1"/>
              </w:rPr>
            </w:pPr>
            <w:r w:rsidRPr="007965C9">
              <w:rPr>
                <w:rFonts w:asciiTheme="minorHAnsi" w:hAnsiTheme="minorHAnsi" w:cstheme="minorHAnsi"/>
                <w:color w:val="000000" w:themeColor="text1"/>
              </w:rPr>
              <w:t xml:space="preserve">Reading about the lives, thoughts, and experiences of other people deepens our thinking about ourselves and how we view the world. </w:t>
            </w:r>
          </w:p>
          <w:p w14:paraId="77B13B7B" w14:textId="77777777" w:rsidR="007965C9" w:rsidRPr="007965C9" w:rsidRDefault="007965C9" w:rsidP="007965C9">
            <w:pPr>
              <w:pStyle w:val="ListParagraph"/>
              <w:numPr>
                <w:ilvl w:val="0"/>
                <w:numId w:val="20"/>
              </w:numPr>
              <w:spacing w:after="0" w:line="240" w:lineRule="auto"/>
              <w:rPr>
                <w:rFonts w:asciiTheme="minorHAnsi" w:hAnsiTheme="minorHAnsi" w:cstheme="minorHAnsi"/>
                <w:color w:val="000000" w:themeColor="text1"/>
              </w:rPr>
            </w:pPr>
            <w:r w:rsidRPr="007965C9">
              <w:rPr>
                <w:rFonts w:asciiTheme="minorHAnsi" w:hAnsiTheme="minorHAnsi" w:cstheme="minorHAnsi"/>
                <w:color w:val="000000" w:themeColor="text1"/>
              </w:rPr>
              <w:t>Writing about my experience allows other people to understand me and know what makes me who I am.</w:t>
            </w:r>
          </w:p>
          <w:p w14:paraId="6257650A" w14:textId="6543CD7A" w:rsidR="007965C9" w:rsidRPr="007965C9" w:rsidRDefault="007965C9" w:rsidP="007965C9">
            <w:pPr>
              <w:pStyle w:val="ListParagraph"/>
              <w:numPr>
                <w:ilvl w:val="0"/>
                <w:numId w:val="20"/>
              </w:numPr>
              <w:spacing w:after="0" w:line="240" w:lineRule="auto"/>
              <w:rPr>
                <w:rFonts w:asciiTheme="minorHAnsi" w:hAnsiTheme="minorHAnsi" w:cstheme="minorHAnsi"/>
              </w:rPr>
            </w:pPr>
            <w:r w:rsidRPr="007965C9">
              <w:rPr>
                <w:rFonts w:asciiTheme="minorHAnsi" w:hAnsiTheme="minorHAnsi" w:cstheme="minorHAnsi"/>
                <w:color w:val="000000" w:themeColor="text1"/>
              </w:rPr>
              <w:t>Strong readers use a variety of strategies to comprehend and interpret text.</w:t>
            </w:r>
          </w:p>
        </w:tc>
      </w:tr>
    </w:tbl>
    <w:p w14:paraId="24726A0E" w14:textId="77777777" w:rsidR="00291405" w:rsidRDefault="00291405" w:rsidP="00C24946">
      <w:pPr>
        <w:spacing w:after="0" w:line="240" w:lineRule="auto"/>
        <w:ind w:left="0" w:right="2160" w:firstLine="0"/>
        <w:jc w:val="right"/>
        <w:rPr>
          <w:rFonts w:asciiTheme="minorHAnsi" w:hAnsiTheme="minorHAnsi" w:cstheme="minorHAnsi"/>
          <w:sz w:val="19"/>
          <w:szCs w:val="19"/>
        </w:rPr>
      </w:pPr>
    </w:p>
    <w:p w14:paraId="2A77F613" w14:textId="010B9A1E" w:rsidR="007F78C0" w:rsidRPr="00C24946" w:rsidRDefault="00291405" w:rsidP="00291405">
      <w:pPr>
        <w:pStyle w:val="Heading3"/>
        <w:ind w:left="0" w:firstLine="0"/>
      </w:pPr>
      <w:r>
        <w:t xml:space="preserve">Unit: </w:t>
      </w:r>
      <w:r w:rsidRPr="00291405">
        <w:t>A Matter of Perspective</w:t>
      </w:r>
      <w:r w:rsidRPr="00C24946">
        <w:t xml:space="preserve"> </w:t>
      </w:r>
      <w:r w:rsidRPr="00C24946">
        <w:tab/>
        <w:t xml:space="preserve"> </w:t>
      </w:r>
    </w:p>
    <w:tbl>
      <w:tblPr>
        <w:tblStyle w:val="TableGrid"/>
        <w:tblW w:w="1115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76" w:type="dxa"/>
          <w:right w:w="80" w:type="dxa"/>
        </w:tblCellMar>
        <w:tblLook w:val="04A0" w:firstRow="1" w:lastRow="0" w:firstColumn="1" w:lastColumn="0" w:noHBand="0" w:noVBand="1"/>
        <w:tblCaption w:val="Table 2: English 2 and English 2 honors. a matter of perspective unit standards and snapshot"/>
      </w:tblPr>
      <w:tblGrid>
        <w:gridCol w:w="1236"/>
        <w:gridCol w:w="4958"/>
        <w:gridCol w:w="4959"/>
      </w:tblGrid>
      <w:tr w:rsidR="00291405" w:rsidRPr="00C24946" w14:paraId="645C4CF9" w14:textId="77777777" w:rsidTr="00287775">
        <w:trPr>
          <w:cantSplit/>
          <w:trHeight w:val="511"/>
        </w:trPr>
        <w:tc>
          <w:tcPr>
            <w:tcW w:w="0" w:type="auto"/>
            <w:shd w:val="clear" w:color="auto" w:fill="D9D9D9"/>
          </w:tcPr>
          <w:p w14:paraId="13A84833" w14:textId="2459CDA7" w:rsidR="007F78C0" w:rsidRPr="00291405" w:rsidRDefault="00291405" w:rsidP="00291405">
            <w:pPr>
              <w:spacing w:after="0" w:line="240" w:lineRule="auto"/>
              <w:ind w:left="0" w:firstLine="0"/>
              <w:jc w:val="center"/>
              <w:rPr>
                <w:rFonts w:asciiTheme="minorHAnsi" w:hAnsiTheme="minorHAnsi" w:cstheme="minorHAnsi"/>
                <w:b/>
                <w:bCs/>
                <w:sz w:val="28"/>
                <w:szCs w:val="28"/>
              </w:rPr>
            </w:pPr>
            <w:r w:rsidRPr="00291405">
              <w:rPr>
                <w:rFonts w:asciiTheme="minorHAnsi" w:hAnsiTheme="minorHAnsi" w:cstheme="minorHAnsi"/>
                <w:b/>
                <w:bCs/>
                <w:sz w:val="28"/>
                <w:szCs w:val="28"/>
              </w:rPr>
              <w:t>Course</w:t>
            </w:r>
          </w:p>
        </w:tc>
        <w:tc>
          <w:tcPr>
            <w:tcW w:w="4958" w:type="dxa"/>
            <w:shd w:val="clear" w:color="auto" w:fill="0053BC"/>
          </w:tcPr>
          <w:p w14:paraId="5D5526E0" w14:textId="77777777" w:rsidR="007965C9" w:rsidRDefault="00000000" w:rsidP="007965C9">
            <w:pPr>
              <w:spacing w:after="0" w:line="240" w:lineRule="auto"/>
              <w:ind w:left="33" w:right="-82" w:firstLine="0"/>
              <w:jc w:val="center"/>
              <w:rPr>
                <w:rFonts w:asciiTheme="minorHAnsi" w:hAnsiTheme="minorHAnsi" w:cstheme="minorHAnsi"/>
                <w:b/>
                <w:bCs/>
                <w:color w:val="FFFFFF" w:themeColor="background1"/>
                <w:sz w:val="28"/>
                <w:szCs w:val="28"/>
              </w:rPr>
            </w:pPr>
            <w:r w:rsidRPr="00291405">
              <w:rPr>
                <w:rFonts w:asciiTheme="minorHAnsi" w:hAnsiTheme="minorHAnsi" w:cstheme="minorHAnsi"/>
                <w:b/>
                <w:bCs/>
                <w:color w:val="FFFFFF" w:themeColor="background1"/>
                <w:sz w:val="28"/>
                <w:szCs w:val="28"/>
              </w:rPr>
              <w:t>English II</w:t>
            </w:r>
          </w:p>
          <w:p w14:paraId="39E683E6" w14:textId="290FC715" w:rsidR="007F78C0" w:rsidRPr="00291405" w:rsidRDefault="007965C9" w:rsidP="007965C9">
            <w:pPr>
              <w:spacing w:after="0" w:line="240" w:lineRule="auto"/>
              <w:ind w:left="33" w:right="-82" w:firstLine="0"/>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43</w:t>
            </w:r>
            <w:r w:rsidR="00000000" w:rsidRPr="00291405">
              <w:rPr>
                <w:rFonts w:asciiTheme="minorHAnsi" w:hAnsiTheme="minorHAnsi" w:cstheme="minorHAnsi"/>
                <w:b/>
                <w:bCs/>
                <w:color w:val="FFFFFF" w:themeColor="background1"/>
                <w:sz w:val="28"/>
                <w:szCs w:val="28"/>
              </w:rPr>
              <w:t xml:space="preserve"> Instructional Days</w:t>
            </w:r>
          </w:p>
        </w:tc>
        <w:tc>
          <w:tcPr>
            <w:tcW w:w="4959" w:type="dxa"/>
            <w:shd w:val="clear" w:color="auto" w:fill="0053BC"/>
          </w:tcPr>
          <w:p w14:paraId="60A82307" w14:textId="77777777" w:rsidR="007965C9" w:rsidRDefault="00000000" w:rsidP="007965C9">
            <w:pPr>
              <w:spacing w:after="0" w:line="240" w:lineRule="auto"/>
              <w:ind w:left="8" w:right="-69" w:firstLine="0"/>
              <w:jc w:val="center"/>
              <w:rPr>
                <w:rFonts w:asciiTheme="minorHAnsi" w:hAnsiTheme="minorHAnsi" w:cstheme="minorHAnsi"/>
                <w:b/>
                <w:bCs/>
                <w:color w:val="FFFFFF" w:themeColor="background1"/>
                <w:sz w:val="28"/>
                <w:szCs w:val="28"/>
              </w:rPr>
            </w:pPr>
            <w:r w:rsidRPr="00291405">
              <w:rPr>
                <w:rFonts w:asciiTheme="minorHAnsi" w:hAnsiTheme="minorHAnsi" w:cstheme="minorHAnsi"/>
                <w:b/>
                <w:bCs/>
                <w:color w:val="FFFFFF" w:themeColor="background1"/>
                <w:sz w:val="28"/>
                <w:szCs w:val="28"/>
              </w:rPr>
              <w:t xml:space="preserve">English II Honors </w:t>
            </w:r>
          </w:p>
          <w:p w14:paraId="5B5EF14F" w14:textId="227CC665" w:rsidR="007F78C0" w:rsidRPr="00291405" w:rsidRDefault="00000000" w:rsidP="007965C9">
            <w:pPr>
              <w:spacing w:after="0" w:line="240" w:lineRule="auto"/>
              <w:ind w:left="8" w:right="-69" w:firstLine="0"/>
              <w:jc w:val="center"/>
              <w:rPr>
                <w:rFonts w:asciiTheme="minorHAnsi" w:hAnsiTheme="minorHAnsi" w:cstheme="minorHAnsi"/>
                <w:b/>
                <w:bCs/>
                <w:color w:val="FFFFFF" w:themeColor="background1"/>
                <w:sz w:val="28"/>
                <w:szCs w:val="28"/>
              </w:rPr>
            </w:pPr>
            <w:r w:rsidRPr="00291405">
              <w:rPr>
                <w:rFonts w:asciiTheme="minorHAnsi" w:hAnsiTheme="minorHAnsi" w:cstheme="minorHAnsi"/>
                <w:b/>
                <w:bCs/>
                <w:color w:val="FFFFFF" w:themeColor="background1"/>
                <w:sz w:val="28"/>
                <w:szCs w:val="28"/>
              </w:rPr>
              <w:t>4</w:t>
            </w:r>
            <w:r w:rsidR="007965C9">
              <w:rPr>
                <w:rFonts w:asciiTheme="minorHAnsi" w:hAnsiTheme="minorHAnsi" w:cstheme="minorHAnsi"/>
                <w:b/>
                <w:bCs/>
                <w:color w:val="FFFFFF" w:themeColor="background1"/>
                <w:sz w:val="28"/>
                <w:szCs w:val="28"/>
              </w:rPr>
              <w:t>3</w:t>
            </w:r>
            <w:r w:rsidRPr="00291405">
              <w:rPr>
                <w:rFonts w:asciiTheme="minorHAnsi" w:hAnsiTheme="minorHAnsi" w:cstheme="minorHAnsi"/>
                <w:b/>
                <w:bCs/>
                <w:color w:val="FFFFFF" w:themeColor="background1"/>
                <w:sz w:val="28"/>
                <w:szCs w:val="28"/>
              </w:rPr>
              <w:t xml:space="preserve"> Instructional Days</w:t>
            </w:r>
          </w:p>
        </w:tc>
      </w:tr>
      <w:tr w:rsidR="007965C9" w:rsidRPr="00C24946" w14:paraId="502425B4" w14:textId="77777777" w:rsidTr="00287775">
        <w:trPr>
          <w:cantSplit/>
          <w:trHeight w:val="1170"/>
        </w:trPr>
        <w:tc>
          <w:tcPr>
            <w:tcW w:w="1236" w:type="dxa"/>
            <w:shd w:val="clear" w:color="auto" w:fill="D9D9D9"/>
          </w:tcPr>
          <w:p w14:paraId="4401CE2A" w14:textId="63DCC163" w:rsidR="007965C9" w:rsidRPr="00291405" w:rsidRDefault="007965C9" w:rsidP="007965C9">
            <w:pPr>
              <w:spacing w:after="0" w:line="240" w:lineRule="auto"/>
              <w:ind w:left="0" w:firstLine="0"/>
              <w:jc w:val="center"/>
              <w:rPr>
                <w:rFonts w:asciiTheme="minorHAnsi" w:hAnsiTheme="minorHAnsi" w:cstheme="minorHAnsi"/>
                <w:b/>
                <w:bCs/>
                <w:sz w:val="28"/>
                <w:szCs w:val="28"/>
              </w:rPr>
            </w:pPr>
            <w:r w:rsidRPr="00291405">
              <w:rPr>
                <w:rFonts w:asciiTheme="minorHAnsi" w:hAnsiTheme="minorHAnsi" w:cstheme="minorHAnsi"/>
                <w:b/>
                <w:bCs/>
                <w:sz w:val="28"/>
                <w:szCs w:val="28"/>
              </w:rPr>
              <w:t>TEKS</w:t>
            </w:r>
          </w:p>
        </w:tc>
        <w:tc>
          <w:tcPr>
            <w:tcW w:w="4958" w:type="dxa"/>
          </w:tcPr>
          <w:p w14:paraId="24081C7E" w14:textId="5005D8E9" w:rsidR="007965C9" w:rsidRPr="007965C9" w:rsidRDefault="007965C9" w:rsidP="007965C9">
            <w:pPr>
              <w:spacing w:after="0" w:line="240" w:lineRule="auto"/>
              <w:ind w:left="32" w:firstLine="0"/>
              <w:rPr>
                <w:rFonts w:asciiTheme="minorHAnsi" w:hAnsiTheme="minorHAnsi" w:cstheme="minorHAnsi"/>
              </w:rPr>
            </w:pPr>
            <w:r w:rsidRPr="007965C9">
              <w:rPr>
                <w:rFonts w:asciiTheme="minorHAnsi" w:hAnsiTheme="minorHAnsi" w:cstheme="minorHAnsi"/>
              </w:rPr>
              <w:t xml:space="preserve"> 1C, 5D, 5I, 6C, 7C, 8A, 8E, 9Dv, 11H, 11I, 1A,1B, 1D, 2A, 2B, 2C, 3, 4A, 4B, 4D, 4E, 4F, 4G, 4I, 5A, 5B, 5C, 5E, 5F, 5G, 6B, 6D, 7B, 8B, 8F, 9B, 9Bii, 9C, 9D, 9Di, 10B</w:t>
            </w:r>
          </w:p>
        </w:tc>
        <w:tc>
          <w:tcPr>
            <w:tcW w:w="4959" w:type="dxa"/>
          </w:tcPr>
          <w:p w14:paraId="54FEDAFE" w14:textId="3CDD9F0B" w:rsidR="007965C9" w:rsidRPr="007965C9" w:rsidRDefault="007965C9" w:rsidP="007965C9">
            <w:pPr>
              <w:spacing w:after="0" w:line="240" w:lineRule="auto"/>
              <w:ind w:left="31" w:firstLine="0"/>
              <w:rPr>
                <w:rFonts w:asciiTheme="minorHAnsi" w:hAnsiTheme="minorHAnsi" w:cstheme="minorHAnsi"/>
              </w:rPr>
            </w:pPr>
            <w:r w:rsidRPr="007965C9">
              <w:rPr>
                <w:rFonts w:asciiTheme="minorHAnsi" w:hAnsiTheme="minorHAnsi" w:cstheme="minorHAnsi"/>
              </w:rPr>
              <w:t xml:space="preserve"> 1C, 5D, 5I, 6C, 7C, 8A, 8E, 9Dv, 11H, 11I, 1A,1B, 1D, 2A, 2B, 2C, 3, 4A, 4B, 4D, 4E, 4F, 4G, 4I, 5A, 5B, 5C, 5E, 5F, 5G, 6B, 6D, 7B, 8B, 8F, 9B, 9Bii, 9C, 9D, 9Di, 10B</w:t>
            </w:r>
          </w:p>
        </w:tc>
      </w:tr>
      <w:tr w:rsidR="007965C9" w:rsidRPr="00C24946" w14:paraId="528F09C7" w14:textId="77777777" w:rsidTr="00287775">
        <w:trPr>
          <w:cantSplit/>
          <w:trHeight w:val="1944"/>
        </w:trPr>
        <w:tc>
          <w:tcPr>
            <w:tcW w:w="1236" w:type="dxa"/>
            <w:shd w:val="clear" w:color="auto" w:fill="D9D9D9"/>
          </w:tcPr>
          <w:p w14:paraId="15C745A8" w14:textId="26F3E575" w:rsidR="007965C9" w:rsidRPr="00291405" w:rsidRDefault="007965C9" w:rsidP="007965C9">
            <w:pPr>
              <w:spacing w:after="0" w:line="240" w:lineRule="auto"/>
              <w:ind w:left="0" w:firstLine="0"/>
              <w:jc w:val="center"/>
              <w:rPr>
                <w:rFonts w:asciiTheme="minorHAnsi" w:hAnsiTheme="minorHAnsi" w:cstheme="minorHAnsi"/>
                <w:b/>
                <w:bCs/>
                <w:sz w:val="28"/>
                <w:szCs w:val="28"/>
              </w:rPr>
            </w:pPr>
            <w:r w:rsidRPr="00291405">
              <w:rPr>
                <w:rFonts w:asciiTheme="minorHAnsi" w:hAnsiTheme="minorHAnsi" w:cstheme="minorHAnsi"/>
                <w:b/>
                <w:bCs/>
                <w:sz w:val="28"/>
                <w:szCs w:val="28"/>
              </w:rPr>
              <w:t>Stage One Snapshot</w:t>
            </w:r>
          </w:p>
        </w:tc>
        <w:tc>
          <w:tcPr>
            <w:tcW w:w="4958" w:type="dxa"/>
          </w:tcPr>
          <w:p w14:paraId="04B5DB57" w14:textId="33E3F009" w:rsidR="007965C9" w:rsidRPr="007965C9" w:rsidRDefault="007965C9" w:rsidP="007965C9">
            <w:pPr>
              <w:spacing w:after="0" w:line="240" w:lineRule="auto"/>
              <w:ind w:left="0" w:firstLine="0"/>
              <w:rPr>
                <w:rFonts w:asciiTheme="minorHAnsi" w:hAnsiTheme="minorHAnsi" w:cstheme="minorHAnsi"/>
              </w:rPr>
            </w:pPr>
            <w:r w:rsidRPr="007965C9">
              <w:rPr>
                <w:rFonts w:asciiTheme="minorHAnsi" w:hAnsiTheme="minorHAnsi" w:cstheme="minorHAnsi"/>
              </w:rPr>
              <w:t>Enduring Understandings:</w:t>
            </w:r>
          </w:p>
          <w:p w14:paraId="4FAC5DFD" w14:textId="77777777" w:rsidR="007965C9" w:rsidRPr="007965C9" w:rsidRDefault="007965C9" w:rsidP="007965C9">
            <w:pPr>
              <w:pStyle w:val="ListParagraph"/>
              <w:numPr>
                <w:ilvl w:val="0"/>
                <w:numId w:val="24"/>
              </w:numPr>
              <w:spacing w:after="0" w:line="240" w:lineRule="auto"/>
              <w:rPr>
                <w:rFonts w:asciiTheme="minorHAnsi" w:hAnsiTheme="minorHAnsi" w:cstheme="minorHAnsi"/>
              </w:rPr>
            </w:pPr>
            <w:r w:rsidRPr="007965C9">
              <w:rPr>
                <w:rFonts w:asciiTheme="minorHAnsi" w:hAnsiTheme="minorHAnsi" w:cstheme="minorHAnsi"/>
              </w:rPr>
              <w:t xml:space="preserve">The meaning you find in a text depends on how you choose to look at it. </w:t>
            </w:r>
          </w:p>
          <w:p w14:paraId="229E9465" w14:textId="77777777" w:rsidR="007965C9" w:rsidRPr="007965C9" w:rsidRDefault="007965C9" w:rsidP="007965C9">
            <w:pPr>
              <w:pStyle w:val="ListParagraph"/>
              <w:numPr>
                <w:ilvl w:val="0"/>
                <w:numId w:val="24"/>
              </w:numPr>
              <w:spacing w:after="0" w:line="240" w:lineRule="auto"/>
              <w:rPr>
                <w:rFonts w:asciiTheme="minorHAnsi" w:hAnsiTheme="minorHAnsi" w:cstheme="minorHAnsi"/>
              </w:rPr>
            </w:pPr>
            <w:r w:rsidRPr="007965C9">
              <w:rPr>
                <w:rFonts w:asciiTheme="minorHAnsi" w:hAnsiTheme="minorHAnsi" w:cstheme="minorHAnsi"/>
              </w:rPr>
              <w:t>Authors make choices to achieve specific purposes.</w:t>
            </w:r>
          </w:p>
          <w:p w14:paraId="38AFA63B" w14:textId="77777777" w:rsidR="007965C9" w:rsidRPr="007965C9" w:rsidRDefault="007965C9" w:rsidP="007965C9">
            <w:pPr>
              <w:pStyle w:val="ListParagraph"/>
              <w:numPr>
                <w:ilvl w:val="0"/>
                <w:numId w:val="24"/>
              </w:numPr>
              <w:spacing w:after="0" w:line="240" w:lineRule="auto"/>
              <w:rPr>
                <w:rFonts w:asciiTheme="minorHAnsi" w:hAnsiTheme="minorHAnsi" w:cstheme="minorHAnsi"/>
              </w:rPr>
            </w:pPr>
            <w:r w:rsidRPr="007965C9">
              <w:rPr>
                <w:rFonts w:asciiTheme="minorHAnsi" w:hAnsiTheme="minorHAnsi" w:cstheme="minorHAnsi"/>
              </w:rPr>
              <w:t>Understanding the history and culture of a text deepens the reader’s understanding.</w:t>
            </w:r>
          </w:p>
          <w:p w14:paraId="17A26ADA" w14:textId="590F97C5" w:rsidR="007965C9" w:rsidRPr="007965C9" w:rsidRDefault="007965C9" w:rsidP="007965C9">
            <w:pPr>
              <w:pStyle w:val="ListParagraph"/>
              <w:numPr>
                <w:ilvl w:val="0"/>
                <w:numId w:val="24"/>
              </w:numPr>
              <w:spacing w:after="0" w:line="240" w:lineRule="auto"/>
              <w:rPr>
                <w:rFonts w:asciiTheme="minorHAnsi" w:hAnsiTheme="minorHAnsi" w:cstheme="minorHAnsi"/>
              </w:rPr>
            </w:pPr>
            <w:r w:rsidRPr="007965C9">
              <w:rPr>
                <w:rFonts w:asciiTheme="minorHAnsi" w:hAnsiTheme="minorHAnsi" w:cstheme="minorHAnsi"/>
              </w:rPr>
              <w:t>Considering multiple perspectives deepens your understandings of texts and the world.</w:t>
            </w:r>
          </w:p>
        </w:tc>
        <w:tc>
          <w:tcPr>
            <w:tcW w:w="4959" w:type="dxa"/>
          </w:tcPr>
          <w:p w14:paraId="507664B6" w14:textId="77777777" w:rsidR="007965C9" w:rsidRPr="007965C9" w:rsidRDefault="007965C9" w:rsidP="007965C9">
            <w:pPr>
              <w:spacing w:after="0" w:line="240" w:lineRule="auto"/>
              <w:ind w:left="0" w:firstLine="0"/>
              <w:rPr>
                <w:rFonts w:asciiTheme="minorHAnsi" w:hAnsiTheme="minorHAnsi" w:cstheme="minorHAnsi"/>
              </w:rPr>
            </w:pPr>
            <w:r w:rsidRPr="007965C9">
              <w:rPr>
                <w:rFonts w:asciiTheme="minorHAnsi" w:hAnsiTheme="minorHAnsi" w:cstheme="minorHAnsi"/>
              </w:rPr>
              <w:t xml:space="preserve"> Enduring Understandings:</w:t>
            </w:r>
          </w:p>
          <w:p w14:paraId="69026FAF" w14:textId="77777777" w:rsidR="007965C9" w:rsidRPr="007965C9" w:rsidRDefault="007965C9" w:rsidP="007965C9">
            <w:pPr>
              <w:pStyle w:val="ListParagraph"/>
              <w:numPr>
                <w:ilvl w:val="0"/>
                <w:numId w:val="24"/>
              </w:numPr>
              <w:spacing w:after="0" w:line="240" w:lineRule="auto"/>
              <w:rPr>
                <w:rFonts w:asciiTheme="minorHAnsi" w:hAnsiTheme="minorHAnsi" w:cstheme="minorHAnsi"/>
              </w:rPr>
            </w:pPr>
            <w:r w:rsidRPr="007965C9">
              <w:rPr>
                <w:rFonts w:asciiTheme="minorHAnsi" w:hAnsiTheme="minorHAnsi" w:cstheme="minorHAnsi"/>
              </w:rPr>
              <w:t xml:space="preserve">The meaning you find in a text depends on how you choose to look at it. </w:t>
            </w:r>
          </w:p>
          <w:p w14:paraId="1D83770D" w14:textId="77777777" w:rsidR="007965C9" w:rsidRPr="007965C9" w:rsidRDefault="007965C9" w:rsidP="007965C9">
            <w:pPr>
              <w:pStyle w:val="ListParagraph"/>
              <w:numPr>
                <w:ilvl w:val="0"/>
                <w:numId w:val="24"/>
              </w:numPr>
              <w:spacing w:after="0" w:line="240" w:lineRule="auto"/>
              <w:rPr>
                <w:rFonts w:asciiTheme="minorHAnsi" w:hAnsiTheme="minorHAnsi" w:cstheme="minorHAnsi"/>
              </w:rPr>
            </w:pPr>
            <w:r w:rsidRPr="007965C9">
              <w:rPr>
                <w:rFonts w:asciiTheme="minorHAnsi" w:hAnsiTheme="minorHAnsi" w:cstheme="minorHAnsi"/>
              </w:rPr>
              <w:t>Authors make choices to achieve specific purposes.</w:t>
            </w:r>
          </w:p>
          <w:p w14:paraId="577AE578" w14:textId="77777777" w:rsidR="007965C9" w:rsidRPr="007965C9" w:rsidRDefault="007965C9" w:rsidP="007965C9">
            <w:pPr>
              <w:pStyle w:val="ListParagraph"/>
              <w:numPr>
                <w:ilvl w:val="0"/>
                <w:numId w:val="24"/>
              </w:numPr>
              <w:spacing w:after="0" w:line="240" w:lineRule="auto"/>
              <w:rPr>
                <w:rFonts w:asciiTheme="minorHAnsi" w:hAnsiTheme="minorHAnsi" w:cstheme="minorHAnsi"/>
              </w:rPr>
            </w:pPr>
            <w:r w:rsidRPr="007965C9">
              <w:rPr>
                <w:rFonts w:asciiTheme="minorHAnsi" w:hAnsiTheme="minorHAnsi" w:cstheme="minorHAnsi"/>
              </w:rPr>
              <w:t>Understanding the history and culture of a text deepens the reader’s understanding.</w:t>
            </w:r>
          </w:p>
          <w:p w14:paraId="09F9E33B" w14:textId="20C20BD4" w:rsidR="007965C9" w:rsidRPr="007965C9" w:rsidRDefault="007965C9" w:rsidP="007965C9">
            <w:pPr>
              <w:pStyle w:val="ListParagraph"/>
              <w:numPr>
                <w:ilvl w:val="0"/>
                <w:numId w:val="24"/>
              </w:numPr>
              <w:spacing w:after="0" w:line="240" w:lineRule="auto"/>
              <w:rPr>
                <w:rFonts w:asciiTheme="minorHAnsi" w:hAnsiTheme="minorHAnsi" w:cstheme="minorHAnsi"/>
              </w:rPr>
            </w:pPr>
            <w:r w:rsidRPr="007965C9">
              <w:rPr>
                <w:rFonts w:asciiTheme="minorHAnsi" w:hAnsiTheme="minorHAnsi" w:cstheme="minorHAnsi"/>
              </w:rPr>
              <w:t>Considering multiple perspectives deepens your understandings of texts and the world.</w:t>
            </w:r>
          </w:p>
        </w:tc>
      </w:tr>
    </w:tbl>
    <w:p w14:paraId="5476EBBC" w14:textId="2915F733" w:rsidR="007F78C0" w:rsidRDefault="007F78C0" w:rsidP="00291405">
      <w:pPr>
        <w:spacing w:after="0" w:line="240" w:lineRule="auto"/>
        <w:ind w:left="0" w:firstLine="0"/>
        <w:rPr>
          <w:rFonts w:asciiTheme="minorHAnsi" w:hAnsiTheme="minorHAnsi" w:cstheme="minorHAnsi"/>
          <w:b/>
          <w:sz w:val="19"/>
          <w:szCs w:val="19"/>
        </w:rPr>
      </w:pPr>
    </w:p>
    <w:p w14:paraId="5587F238" w14:textId="77777777" w:rsidR="00291405" w:rsidRDefault="00291405" w:rsidP="00291405">
      <w:pPr>
        <w:spacing w:after="0" w:line="240" w:lineRule="auto"/>
        <w:ind w:left="0" w:firstLine="0"/>
        <w:rPr>
          <w:rFonts w:asciiTheme="minorHAnsi" w:hAnsiTheme="minorHAnsi" w:cstheme="minorHAnsi"/>
          <w:b/>
          <w:sz w:val="19"/>
          <w:szCs w:val="19"/>
        </w:rPr>
      </w:pPr>
    </w:p>
    <w:p w14:paraId="0180788B" w14:textId="77777777" w:rsidR="00291405" w:rsidRDefault="00291405" w:rsidP="00291405">
      <w:pPr>
        <w:spacing w:after="0" w:line="240" w:lineRule="auto"/>
        <w:ind w:left="0" w:firstLine="0"/>
        <w:rPr>
          <w:rFonts w:asciiTheme="minorHAnsi" w:hAnsiTheme="minorHAnsi" w:cstheme="minorHAnsi"/>
          <w:b/>
          <w:sz w:val="19"/>
          <w:szCs w:val="19"/>
        </w:rPr>
      </w:pPr>
    </w:p>
    <w:p w14:paraId="7BC708D2" w14:textId="77777777" w:rsidR="00291405" w:rsidRDefault="00291405" w:rsidP="00291405">
      <w:pPr>
        <w:spacing w:after="0" w:line="240" w:lineRule="auto"/>
        <w:ind w:left="0" w:firstLine="0"/>
        <w:rPr>
          <w:rFonts w:asciiTheme="minorHAnsi" w:hAnsiTheme="minorHAnsi" w:cstheme="minorHAnsi"/>
          <w:b/>
          <w:sz w:val="19"/>
          <w:szCs w:val="19"/>
        </w:rPr>
      </w:pPr>
    </w:p>
    <w:p w14:paraId="2BE5B7B7" w14:textId="77777777" w:rsidR="00291405" w:rsidRDefault="00291405" w:rsidP="00291405">
      <w:pPr>
        <w:spacing w:after="0" w:line="240" w:lineRule="auto"/>
        <w:ind w:left="0" w:firstLine="0"/>
        <w:rPr>
          <w:rFonts w:asciiTheme="minorHAnsi" w:hAnsiTheme="minorHAnsi" w:cstheme="minorHAnsi"/>
          <w:b/>
          <w:sz w:val="19"/>
          <w:szCs w:val="19"/>
        </w:rPr>
      </w:pPr>
    </w:p>
    <w:p w14:paraId="314B933E" w14:textId="5339C754" w:rsidR="00291405" w:rsidRDefault="00291405" w:rsidP="00291405">
      <w:pPr>
        <w:pStyle w:val="Heading2"/>
      </w:pPr>
      <w:r>
        <w:lastRenderedPageBreak/>
        <w:t>Second Semester</w:t>
      </w:r>
    </w:p>
    <w:p w14:paraId="6416F199" w14:textId="10DC78E3" w:rsidR="00291405" w:rsidRPr="00C24946" w:rsidRDefault="00291405" w:rsidP="00291405">
      <w:pPr>
        <w:pStyle w:val="Heading3"/>
      </w:pPr>
      <w:r>
        <w:t xml:space="preserve">Unit: </w:t>
      </w:r>
      <w:r w:rsidRPr="00291405">
        <w:t>The Power of Language</w:t>
      </w:r>
    </w:p>
    <w:tbl>
      <w:tblPr>
        <w:tblStyle w:val="TableGrid"/>
        <w:tblW w:w="1115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6" w:type="dxa"/>
          <w:right w:w="83" w:type="dxa"/>
        </w:tblCellMar>
        <w:tblLook w:val="04A0" w:firstRow="1" w:lastRow="0" w:firstColumn="1" w:lastColumn="0" w:noHBand="0" w:noVBand="1"/>
        <w:tblCaption w:val="Table 3: English 2 and English 2 honors. The power of language unit standards and snapshot"/>
      </w:tblPr>
      <w:tblGrid>
        <w:gridCol w:w="1239"/>
        <w:gridCol w:w="4957"/>
        <w:gridCol w:w="4957"/>
      </w:tblGrid>
      <w:tr w:rsidR="00291405" w:rsidRPr="00C24946" w14:paraId="695687F8" w14:textId="77777777" w:rsidTr="00287775">
        <w:trPr>
          <w:cantSplit/>
          <w:trHeight w:val="511"/>
        </w:trPr>
        <w:tc>
          <w:tcPr>
            <w:tcW w:w="0" w:type="auto"/>
            <w:shd w:val="clear" w:color="auto" w:fill="D9D9D9"/>
          </w:tcPr>
          <w:p w14:paraId="787A26C1" w14:textId="7BD11000" w:rsidR="007F78C0" w:rsidRPr="00291405" w:rsidRDefault="00291405" w:rsidP="00291405">
            <w:pPr>
              <w:spacing w:after="0" w:line="240" w:lineRule="auto"/>
              <w:ind w:left="0" w:firstLine="0"/>
              <w:jc w:val="center"/>
              <w:rPr>
                <w:rFonts w:asciiTheme="minorHAnsi" w:hAnsiTheme="minorHAnsi" w:cstheme="minorHAnsi"/>
                <w:b/>
                <w:bCs/>
                <w:sz w:val="28"/>
                <w:szCs w:val="28"/>
              </w:rPr>
            </w:pPr>
            <w:r w:rsidRPr="00291405">
              <w:rPr>
                <w:rFonts w:asciiTheme="minorHAnsi" w:hAnsiTheme="minorHAnsi" w:cstheme="minorHAnsi"/>
                <w:b/>
                <w:bCs/>
                <w:sz w:val="28"/>
                <w:szCs w:val="28"/>
              </w:rPr>
              <w:t>Course</w:t>
            </w:r>
          </w:p>
        </w:tc>
        <w:tc>
          <w:tcPr>
            <w:tcW w:w="4957" w:type="dxa"/>
            <w:shd w:val="clear" w:color="auto" w:fill="0053BC"/>
          </w:tcPr>
          <w:p w14:paraId="4CA1DBDC" w14:textId="77777777" w:rsidR="007965C9" w:rsidRDefault="00000000" w:rsidP="00291405">
            <w:pPr>
              <w:spacing w:after="0" w:line="240" w:lineRule="auto"/>
              <w:ind w:left="21" w:right="98" w:firstLine="0"/>
              <w:jc w:val="center"/>
              <w:rPr>
                <w:rFonts w:asciiTheme="minorHAnsi" w:hAnsiTheme="minorHAnsi" w:cstheme="minorHAnsi"/>
                <w:b/>
                <w:bCs/>
                <w:color w:val="FFFFFF" w:themeColor="background1"/>
                <w:sz w:val="28"/>
                <w:szCs w:val="28"/>
              </w:rPr>
            </w:pPr>
            <w:r w:rsidRPr="00291405">
              <w:rPr>
                <w:rFonts w:asciiTheme="minorHAnsi" w:hAnsiTheme="minorHAnsi" w:cstheme="minorHAnsi"/>
                <w:b/>
                <w:bCs/>
                <w:color w:val="FFFFFF" w:themeColor="background1"/>
                <w:sz w:val="28"/>
                <w:szCs w:val="28"/>
              </w:rPr>
              <w:t xml:space="preserve">English II </w:t>
            </w:r>
          </w:p>
          <w:p w14:paraId="012DC21D" w14:textId="097AF1FB" w:rsidR="007F78C0" w:rsidRPr="00291405" w:rsidRDefault="007965C9" w:rsidP="00291405">
            <w:pPr>
              <w:spacing w:after="0" w:line="240" w:lineRule="auto"/>
              <w:ind w:left="21" w:right="98" w:firstLine="0"/>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41</w:t>
            </w:r>
            <w:r w:rsidR="00000000" w:rsidRPr="00291405">
              <w:rPr>
                <w:rFonts w:asciiTheme="minorHAnsi" w:hAnsiTheme="minorHAnsi" w:cstheme="minorHAnsi"/>
                <w:b/>
                <w:bCs/>
                <w:color w:val="FFFFFF" w:themeColor="background1"/>
                <w:sz w:val="28"/>
                <w:szCs w:val="28"/>
              </w:rPr>
              <w:t xml:space="preserve"> Instructional Days</w:t>
            </w:r>
          </w:p>
        </w:tc>
        <w:tc>
          <w:tcPr>
            <w:tcW w:w="4957" w:type="dxa"/>
            <w:shd w:val="clear" w:color="auto" w:fill="0053BC"/>
          </w:tcPr>
          <w:p w14:paraId="76E34FD7" w14:textId="77777777" w:rsidR="007965C9" w:rsidRDefault="00000000" w:rsidP="00291405">
            <w:pPr>
              <w:spacing w:after="0" w:line="240" w:lineRule="auto"/>
              <w:ind w:left="116" w:right="39" w:firstLine="0"/>
              <w:jc w:val="center"/>
              <w:rPr>
                <w:rFonts w:asciiTheme="minorHAnsi" w:hAnsiTheme="minorHAnsi" w:cstheme="minorHAnsi"/>
                <w:b/>
                <w:bCs/>
                <w:color w:val="FFFFFF" w:themeColor="background1"/>
                <w:sz w:val="28"/>
                <w:szCs w:val="28"/>
              </w:rPr>
            </w:pPr>
            <w:r w:rsidRPr="00291405">
              <w:rPr>
                <w:rFonts w:asciiTheme="minorHAnsi" w:hAnsiTheme="minorHAnsi" w:cstheme="minorHAnsi"/>
                <w:b/>
                <w:bCs/>
                <w:color w:val="FFFFFF" w:themeColor="background1"/>
                <w:sz w:val="28"/>
                <w:szCs w:val="28"/>
              </w:rPr>
              <w:t xml:space="preserve">English II Honors </w:t>
            </w:r>
          </w:p>
          <w:p w14:paraId="537C79B9" w14:textId="446F24CB" w:rsidR="007F78C0" w:rsidRPr="00291405" w:rsidRDefault="007965C9" w:rsidP="00291405">
            <w:pPr>
              <w:spacing w:after="0" w:line="240" w:lineRule="auto"/>
              <w:ind w:left="116" w:right="39" w:firstLine="0"/>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41</w:t>
            </w:r>
            <w:r w:rsidR="00000000" w:rsidRPr="00291405">
              <w:rPr>
                <w:rFonts w:asciiTheme="minorHAnsi" w:hAnsiTheme="minorHAnsi" w:cstheme="minorHAnsi"/>
                <w:b/>
                <w:bCs/>
                <w:color w:val="FFFFFF" w:themeColor="background1"/>
                <w:sz w:val="28"/>
                <w:szCs w:val="28"/>
              </w:rPr>
              <w:t xml:space="preserve"> Instructional Days</w:t>
            </w:r>
          </w:p>
        </w:tc>
      </w:tr>
      <w:tr w:rsidR="007965C9" w:rsidRPr="00C24946" w14:paraId="568E577D" w14:textId="77777777" w:rsidTr="00287775">
        <w:trPr>
          <w:cantSplit/>
          <w:trHeight w:val="1402"/>
        </w:trPr>
        <w:tc>
          <w:tcPr>
            <w:tcW w:w="1239" w:type="dxa"/>
            <w:shd w:val="clear" w:color="auto" w:fill="D9D9D9"/>
          </w:tcPr>
          <w:p w14:paraId="37AB31A0" w14:textId="1E5FC018" w:rsidR="007965C9" w:rsidRPr="00291405" w:rsidRDefault="007965C9" w:rsidP="007965C9">
            <w:pPr>
              <w:spacing w:after="0" w:line="240" w:lineRule="auto"/>
              <w:ind w:left="2" w:firstLine="0"/>
              <w:jc w:val="center"/>
              <w:rPr>
                <w:rFonts w:asciiTheme="minorHAnsi" w:hAnsiTheme="minorHAnsi" w:cstheme="minorHAnsi"/>
                <w:b/>
                <w:bCs/>
                <w:sz w:val="28"/>
                <w:szCs w:val="28"/>
              </w:rPr>
            </w:pPr>
            <w:r w:rsidRPr="00291405">
              <w:rPr>
                <w:rFonts w:asciiTheme="minorHAnsi" w:hAnsiTheme="minorHAnsi" w:cstheme="minorHAnsi"/>
                <w:b/>
                <w:bCs/>
                <w:sz w:val="28"/>
                <w:szCs w:val="28"/>
              </w:rPr>
              <w:t>TEKS</w:t>
            </w:r>
          </w:p>
        </w:tc>
        <w:tc>
          <w:tcPr>
            <w:tcW w:w="4957" w:type="dxa"/>
          </w:tcPr>
          <w:p w14:paraId="20432CAB" w14:textId="21AAE78A" w:rsidR="007965C9" w:rsidRPr="007965C9" w:rsidRDefault="007965C9" w:rsidP="007965C9">
            <w:pPr>
              <w:spacing w:after="0" w:line="240" w:lineRule="auto"/>
              <w:ind w:left="32" w:firstLine="0"/>
              <w:rPr>
                <w:rFonts w:asciiTheme="minorHAnsi" w:hAnsiTheme="minorHAnsi" w:cstheme="minorHAnsi"/>
              </w:rPr>
            </w:pPr>
            <w:r w:rsidRPr="007965C9">
              <w:rPr>
                <w:rFonts w:asciiTheme="minorHAnsi" w:hAnsiTheme="minorHAnsi" w:cstheme="minorHAnsi"/>
              </w:rPr>
              <w:t xml:space="preserve"> 7E, 7Ei, 7Eii, 7Eiii, 8C, 8D, 8G, 9Dii, 9Diii, 10C, 1A, 1D, 2A, 2B, 2C, 3, 4A, 4B, 4C, 4D, 4F, 4G, 4I, 5A, 5B, 5C, 5D, 5E, 5F, 6A, 6B, 6C, 6D, 7A, 7D, 7Di, 7Dii, 8A, 8B, 8E, 8F, 9A, 9B, 9Bi, 9Bii, 9C, 9D, 9Di, 9Div, 9Dv, 9Dvi, 9E</w:t>
            </w:r>
          </w:p>
        </w:tc>
        <w:tc>
          <w:tcPr>
            <w:tcW w:w="4957" w:type="dxa"/>
          </w:tcPr>
          <w:p w14:paraId="77536D20" w14:textId="6030E529" w:rsidR="007965C9" w:rsidRPr="007965C9" w:rsidRDefault="007965C9" w:rsidP="007965C9">
            <w:pPr>
              <w:spacing w:after="0" w:line="240" w:lineRule="auto"/>
              <w:ind w:left="31" w:firstLine="0"/>
              <w:rPr>
                <w:rFonts w:asciiTheme="minorHAnsi" w:hAnsiTheme="minorHAnsi" w:cstheme="minorHAnsi"/>
              </w:rPr>
            </w:pPr>
            <w:r w:rsidRPr="007965C9">
              <w:rPr>
                <w:rFonts w:asciiTheme="minorHAnsi" w:hAnsiTheme="minorHAnsi" w:cstheme="minorHAnsi"/>
              </w:rPr>
              <w:t xml:space="preserve"> 5D, 7Ei, 7Eii, 7Eiii, 8C, 8G, 9Dii, 9Diii, 9E, 10C, 1A, 1D, 2A, 2B, 2C, 3A, 4A, 4B, 4C, 4D, 4F, 4G, 4I, 5A, 5B, 5C, 5E, 5F, 6A, 6B, 6C, 6D, 7A, 7D, 7Di, </w:t>
            </w:r>
            <w:r w:rsidRPr="007965C9">
              <w:rPr>
                <w:rFonts w:asciiTheme="minorHAnsi" w:hAnsiTheme="minorHAnsi" w:cstheme="minorHAnsi"/>
                <w:bCs/>
              </w:rPr>
              <w:t>7Dii,</w:t>
            </w:r>
            <w:r w:rsidRPr="007965C9">
              <w:rPr>
                <w:rFonts w:asciiTheme="minorHAnsi" w:hAnsiTheme="minorHAnsi" w:cstheme="minorHAnsi"/>
              </w:rPr>
              <w:t xml:space="preserve"> 8A, 8B, 8D, 8E, 8F, 9A, 9B, 9Bi, 9Bii, 9C, 9D, 9Di, 9Div, 9Dv, 9Dvi</w:t>
            </w:r>
          </w:p>
        </w:tc>
      </w:tr>
      <w:tr w:rsidR="007965C9" w:rsidRPr="00C24946" w14:paraId="4BF3B0D5" w14:textId="77777777" w:rsidTr="00287775">
        <w:trPr>
          <w:cantSplit/>
          <w:trHeight w:val="2125"/>
        </w:trPr>
        <w:tc>
          <w:tcPr>
            <w:tcW w:w="1239" w:type="dxa"/>
            <w:shd w:val="clear" w:color="auto" w:fill="D9D9D9"/>
          </w:tcPr>
          <w:p w14:paraId="2DBF41C9" w14:textId="5A59285E" w:rsidR="007965C9" w:rsidRPr="00291405" w:rsidRDefault="007965C9" w:rsidP="007965C9">
            <w:pPr>
              <w:spacing w:after="0" w:line="240" w:lineRule="auto"/>
              <w:ind w:left="0" w:firstLine="0"/>
              <w:jc w:val="center"/>
              <w:rPr>
                <w:rFonts w:asciiTheme="minorHAnsi" w:hAnsiTheme="minorHAnsi" w:cstheme="minorHAnsi"/>
                <w:b/>
                <w:bCs/>
                <w:sz w:val="28"/>
                <w:szCs w:val="28"/>
              </w:rPr>
            </w:pPr>
            <w:r w:rsidRPr="00291405">
              <w:rPr>
                <w:rFonts w:asciiTheme="minorHAnsi" w:hAnsiTheme="minorHAnsi" w:cstheme="minorHAnsi"/>
                <w:b/>
                <w:bCs/>
                <w:sz w:val="28"/>
                <w:szCs w:val="28"/>
              </w:rPr>
              <w:t>Stage One Snapshot</w:t>
            </w:r>
          </w:p>
        </w:tc>
        <w:tc>
          <w:tcPr>
            <w:tcW w:w="4957" w:type="dxa"/>
          </w:tcPr>
          <w:p w14:paraId="7D194405" w14:textId="77777777" w:rsidR="007965C9" w:rsidRPr="007965C9" w:rsidRDefault="007965C9" w:rsidP="007965C9">
            <w:pPr>
              <w:spacing w:after="0" w:line="240" w:lineRule="auto"/>
              <w:ind w:left="0" w:firstLine="0"/>
              <w:rPr>
                <w:rFonts w:asciiTheme="minorHAnsi" w:hAnsiTheme="minorHAnsi" w:cstheme="minorHAnsi"/>
              </w:rPr>
            </w:pPr>
            <w:r w:rsidRPr="007965C9">
              <w:rPr>
                <w:rFonts w:asciiTheme="minorHAnsi" w:hAnsiTheme="minorHAnsi" w:cstheme="minorHAnsi"/>
              </w:rPr>
              <w:t xml:space="preserve">Enduring Understandings: </w:t>
            </w:r>
          </w:p>
          <w:p w14:paraId="4D536D5A" w14:textId="77777777" w:rsidR="007965C9" w:rsidRPr="007965C9" w:rsidRDefault="007965C9" w:rsidP="007965C9">
            <w:pPr>
              <w:pStyle w:val="ListParagraph"/>
              <w:numPr>
                <w:ilvl w:val="0"/>
                <w:numId w:val="27"/>
              </w:numPr>
              <w:spacing w:after="0" w:line="240" w:lineRule="auto"/>
              <w:rPr>
                <w:rFonts w:asciiTheme="minorHAnsi" w:hAnsiTheme="minorHAnsi" w:cstheme="minorHAnsi"/>
              </w:rPr>
            </w:pPr>
            <w:r w:rsidRPr="007965C9">
              <w:rPr>
                <w:rFonts w:asciiTheme="minorHAnsi" w:hAnsiTheme="minorHAnsi" w:cstheme="minorHAnsi"/>
              </w:rPr>
              <w:t xml:space="preserve">Authors infuse their personal agendas into their writing. </w:t>
            </w:r>
          </w:p>
          <w:p w14:paraId="1496E127" w14:textId="77777777" w:rsidR="007965C9" w:rsidRPr="007965C9" w:rsidRDefault="007965C9" w:rsidP="007965C9">
            <w:pPr>
              <w:pStyle w:val="ListParagraph"/>
              <w:numPr>
                <w:ilvl w:val="0"/>
                <w:numId w:val="27"/>
              </w:numPr>
              <w:spacing w:after="0" w:line="240" w:lineRule="auto"/>
              <w:rPr>
                <w:rFonts w:asciiTheme="minorHAnsi" w:hAnsiTheme="minorHAnsi" w:cstheme="minorHAnsi"/>
              </w:rPr>
            </w:pPr>
            <w:r w:rsidRPr="007965C9">
              <w:rPr>
                <w:rFonts w:asciiTheme="minorHAnsi" w:hAnsiTheme="minorHAnsi" w:cstheme="minorHAnsi"/>
              </w:rPr>
              <w:t xml:space="preserve">Argumentative writing is purposeful and utilizes intentional style and techniques to get its point across.  </w:t>
            </w:r>
          </w:p>
          <w:p w14:paraId="1CD94F72" w14:textId="7B484545" w:rsidR="007965C9" w:rsidRPr="007965C9" w:rsidRDefault="007965C9" w:rsidP="007965C9">
            <w:pPr>
              <w:pStyle w:val="ListParagraph"/>
              <w:numPr>
                <w:ilvl w:val="0"/>
                <w:numId w:val="27"/>
              </w:numPr>
              <w:spacing w:after="0" w:line="240" w:lineRule="auto"/>
              <w:rPr>
                <w:rFonts w:asciiTheme="minorHAnsi" w:hAnsiTheme="minorHAnsi" w:cstheme="minorHAnsi"/>
              </w:rPr>
            </w:pPr>
            <w:r w:rsidRPr="007965C9">
              <w:rPr>
                <w:rFonts w:asciiTheme="minorHAnsi" w:hAnsiTheme="minorHAnsi" w:cstheme="minorHAnsi"/>
              </w:rPr>
              <w:t xml:space="preserve">Readers should actively evaluate the writer’s text, regardless of their own personal beliefs.  </w:t>
            </w:r>
          </w:p>
        </w:tc>
        <w:tc>
          <w:tcPr>
            <w:tcW w:w="4957" w:type="dxa"/>
          </w:tcPr>
          <w:p w14:paraId="7F476C3D" w14:textId="77777777" w:rsidR="007965C9" w:rsidRPr="007965C9" w:rsidRDefault="007965C9" w:rsidP="007965C9">
            <w:pPr>
              <w:spacing w:after="0" w:line="240" w:lineRule="auto"/>
              <w:ind w:left="0" w:firstLine="0"/>
              <w:rPr>
                <w:rFonts w:asciiTheme="minorHAnsi" w:hAnsiTheme="minorHAnsi" w:cstheme="minorHAnsi"/>
              </w:rPr>
            </w:pPr>
            <w:r w:rsidRPr="007965C9">
              <w:rPr>
                <w:rFonts w:asciiTheme="minorHAnsi" w:hAnsiTheme="minorHAnsi" w:cstheme="minorHAnsi"/>
              </w:rPr>
              <w:t xml:space="preserve">Enduring Understandings: </w:t>
            </w:r>
          </w:p>
          <w:p w14:paraId="721049BB" w14:textId="77777777" w:rsidR="007965C9" w:rsidRPr="007965C9" w:rsidRDefault="007965C9" w:rsidP="007965C9">
            <w:pPr>
              <w:pStyle w:val="ListParagraph"/>
              <w:numPr>
                <w:ilvl w:val="0"/>
                <w:numId w:val="27"/>
              </w:numPr>
              <w:spacing w:after="0" w:line="240" w:lineRule="auto"/>
              <w:rPr>
                <w:rFonts w:asciiTheme="minorHAnsi" w:hAnsiTheme="minorHAnsi" w:cstheme="minorHAnsi"/>
              </w:rPr>
            </w:pPr>
            <w:r w:rsidRPr="007965C9">
              <w:rPr>
                <w:rFonts w:asciiTheme="minorHAnsi" w:hAnsiTheme="minorHAnsi" w:cstheme="minorHAnsi"/>
              </w:rPr>
              <w:t xml:space="preserve">Authors infuse their personal agendas into their writing. </w:t>
            </w:r>
          </w:p>
          <w:p w14:paraId="75E98896" w14:textId="77777777" w:rsidR="007965C9" w:rsidRPr="007965C9" w:rsidRDefault="007965C9" w:rsidP="007965C9">
            <w:pPr>
              <w:pStyle w:val="ListParagraph"/>
              <w:numPr>
                <w:ilvl w:val="0"/>
                <w:numId w:val="27"/>
              </w:numPr>
              <w:spacing w:after="0" w:line="240" w:lineRule="auto"/>
              <w:rPr>
                <w:rFonts w:asciiTheme="minorHAnsi" w:hAnsiTheme="minorHAnsi" w:cstheme="minorHAnsi"/>
              </w:rPr>
            </w:pPr>
            <w:r w:rsidRPr="007965C9">
              <w:rPr>
                <w:rFonts w:asciiTheme="minorHAnsi" w:hAnsiTheme="minorHAnsi" w:cstheme="minorHAnsi"/>
              </w:rPr>
              <w:t xml:space="preserve">Argumentative writing is purposeful and utilizes intentional style and techniques to get its point across.  </w:t>
            </w:r>
          </w:p>
          <w:p w14:paraId="639450FC" w14:textId="1B29D3DC" w:rsidR="007965C9" w:rsidRPr="007965C9" w:rsidRDefault="007965C9" w:rsidP="007965C9">
            <w:pPr>
              <w:pStyle w:val="ListParagraph"/>
              <w:numPr>
                <w:ilvl w:val="0"/>
                <w:numId w:val="27"/>
              </w:numPr>
              <w:spacing w:after="0" w:line="240" w:lineRule="auto"/>
              <w:rPr>
                <w:rFonts w:asciiTheme="minorHAnsi" w:hAnsiTheme="minorHAnsi" w:cstheme="minorHAnsi"/>
              </w:rPr>
            </w:pPr>
            <w:r w:rsidRPr="007965C9">
              <w:rPr>
                <w:rFonts w:asciiTheme="minorHAnsi" w:hAnsiTheme="minorHAnsi" w:cstheme="minorHAnsi"/>
              </w:rPr>
              <w:t xml:space="preserve">Readers should actively evaluate the writer’s text, regardless of their own personal beliefs.  </w:t>
            </w:r>
          </w:p>
        </w:tc>
      </w:tr>
    </w:tbl>
    <w:p w14:paraId="5ED3BAB0" w14:textId="77777777" w:rsidR="007F78C0" w:rsidRDefault="00000000" w:rsidP="00C24946">
      <w:pPr>
        <w:spacing w:after="0" w:line="240" w:lineRule="auto"/>
        <w:ind w:left="0" w:firstLine="0"/>
        <w:rPr>
          <w:rFonts w:asciiTheme="minorHAnsi" w:eastAsia="Cambria" w:hAnsiTheme="minorHAnsi" w:cstheme="minorHAnsi"/>
          <w:sz w:val="19"/>
          <w:szCs w:val="19"/>
        </w:rPr>
      </w:pPr>
      <w:r w:rsidRPr="00C24946">
        <w:rPr>
          <w:rFonts w:asciiTheme="minorHAnsi" w:eastAsia="Cambria" w:hAnsiTheme="minorHAnsi" w:cstheme="minorHAnsi"/>
          <w:sz w:val="19"/>
          <w:szCs w:val="19"/>
        </w:rPr>
        <w:t xml:space="preserve"> </w:t>
      </w:r>
      <w:r w:rsidRPr="00C24946">
        <w:rPr>
          <w:rFonts w:asciiTheme="minorHAnsi" w:eastAsia="Cambria" w:hAnsiTheme="minorHAnsi" w:cstheme="minorHAnsi"/>
          <w:sz w:val="19"/>
          <w:szCs w:val="19"/>
        </w:rPr>
        <w:tab/>
        <w:t xml:space="preserve"> </w:t>
      </w:r>
    </w:p>
    <w:p w14:paraId="471AEA06" w14:textId="04020F96" w:rsidR="002C38AB" w:rsidRPr="00C24946" w:rsidRDefault="00291405" w:rsidP="00291405">
      <w:pPr>
        <w:pStyle w:val="Heading3"/>
      </w:pPr>
      <w:r>
        <w:t xml:space="preserve">Unit: </w:t>
      </w:r>
      <w:r w:rsidRPr="00C24946">
        <w:t>Aspiring Young Minds</w:t>
      </w:r>
    </w:p>
    <w:tbl>
      <w:tblPr>
        <w:tblStyle w:val="TableGrid"/>
        <w:tblW w:w="111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76" w:type="dxa"/>
          <w:right w:w="85" w:type="dxa"/>
        </w:tblCellMar>
        <w:tblLook w:val="04A0" w:firstRow="1" w:lastRow="0" w:firstColumn="1" w:lastColumn="0" w:noHBand="0" w:noVBand="1"/>
        <w:tblCaption w:val="Table 4: English 2 and English 2 honors. aspiring young minds unit standards and snapshot"/>
      </w:tblPr>
      <w:tblGrid>
        <w:gridCol w:w="1241"/>
        <w:gridCol w:w="4957"/>
        <w:gridCol w:w="4957"/>
      </w:tblGrid>
      <w:tr w:rsidR="00291405" w:rsidRPr="00C24946" w14:paraId="7EF4511F" w14:textId="77777777" w:rsidTr="00287775">
        <w:trPr>
          <w:cantSplit/>
          <w:trHeight w:val="510"/>
        </w:trPr>
        <w:tc>
          <w:tcPr>
            <w:tcW w:w="0" w:type="auto"/>
            <w:shd w:val="clear" w:color="auto" w:fill="D9D9D9"/>
          </w:tcPr>
          <w:p w14:paraId="1FF7F319" w14:textId="291F12EC" w:rsidR="007F78C0" w:rsidRPr="00291405" w:rsidRDefault="00291405" w:rsidP="00291405">
            <w:pPr>
              <w:spacing w:after="0" w:line="240" w:lineRule="auto"/>
              <w:ind w:left="0" w:firstLine="0"/>
              <w:jc w:val="center"/>
              <w:rPr>
                <w:rFonts w:asciiTheme="minorHAnsi" w:hAnsiTheme="minorHAnsi" w:cstheme="minorHAnsi"/>
                <w:b/>
                <w:bCs/>
                <w:sz w:val="28"/>
                <w:szCs w:val="28"/>
              </w:rPr>
            </w:pPr>
            <w:r w:rsidRPr="00291405">
              <w:rPr>
                <w:rFonts w:asciiTheme="minorHAnsi" w:hAnsiTheme="minorHAnsi" w:cstheme="minorHAnsi"/>
                <w:b/>
                <w:bCs/>
                <w:sz w:val="28"/>
                <w:szCs w:val="28"/>
              </w:rPr>
              <w:t>Course</w:t>
            </w:r>
          </w:p>
        </w:tc>
        <w:tc>
          <w:tcPr>
            <w:tcW w:w="4957" w:type="dxa"/>
            <w:shd w:val="clear" w:color="auto" w:fill="0053BC"/>
          </w:tcPr>
          <w:p w14:paraId="684F3EB0" w14:textId="77777777" w:rsidR="007965C9" w:rsidRDefault="00000000" w:rsidP="00291405">
            <w:pPr>
              <w:spacing w:after="0" w:line="240" w:lineRule="auto"/>
              <w:ind w:left="21" w:firstLine="0"/>
              <w:jc w:val="center"/>
              <w:rPr>
                <w:rFonts w:asciiTheme="minorHAnsi" w:hAnsiTheme="minorHAnsi" w:cstheme="minorHAnsi"/>
                <w:b/>
                <w:bCs/>
                <w:color w:val="FFFFFF" w:themeColor="background1"/>
                <w:sz w:val="28"/>
                <w:szCs w:val="28"/>
              </w:rPr>
            </w:pPr>
            <w:r w:rsidRPr="00291405">
              <w:rPr>
                <w:rFonts w:asciiTheme="minorHAnsi" w:hAnsiTheme="minorHAnsi" w:cstheme="minorHAnsi"/>
                <w:b/>
                <w:bCs/>
                <w:color w:val="FFFFFF" w:themeColor="background1"/>
                <w:sz w:val="28"/>
                <w:szCs w:val="28"/>
              </w:rPr>
              <w:t xml:space="preserve">English II </w:t>
            </w:r>
          </w:p>
          <w:p w14:paraId="0635C1CE" w14:textId="39435CE3" w:rsidR="007F78C0" w:rsidRPr="00291405" w:rsidRDefault="007965C9" w:rsidP="00291405">
            <w:pPr>
              <w:spacing w:after="0" w:line="240" w:lineRule="auto"/>
              <w:ind w:left="21" w:firstLine="0"/>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4</w:t>
            </w:r>
            <w:r w:rsidR="00000000" w:rsidRPr="00291405">
              <w:rPr>
                <w:rFonts w:asciiTheme="minorHAnsi" w:hAnsiTheme="minorHAnsi" w:cstheme="minorHAnsi"/>
                <w:b/>
                <w:bCs/>
                <w:color w:val="FFFFFF" w:themeColor="background1"/>
                <w:sz w:val="28"/>
                <w:szCs w:val="28"/>
              </w:rPr>
              <w:t>8 Instructional Days</w:t>
            </w:r>
            <w:r w:rsidR="00000000" w:rsidRPr="00291405">
              <w:rPr>
                <w:rFonts w:asciiTheme="minorHAnsi" w:eastAsia="Cambria" w:hAnsiTheme="minorHAnsi" w:cstheme="minorHAnsi"/>
                <w:b/>
                <w:bCs/>
                <w:color w:val="FFFFFF" w:themeColor="background1"/>
                <w:sz w:val="28"/>
                <w:szCs w:val="28"/>
              </w:rPr>
              <w:t xml:space="preserve"> </w:t>
            </w:r>
          </w:p>
        </w:tc>
        <w:tc>
          <w:tcPr>
            <w:tcW w:w="4957" w:type="dxa"/>
            <w:shd w:val="clear" w:color="auto" w:fill="0053BC"/>
          </w:tcPr>
          <w:p w14:paraId="394F7B8B" w14:textId="77777777" w:rsidR="007965C9" w:rsidRDefault="00000000" w:rsidP="00291405">
            <w:pPr>
              <w:spacing w:after="0" w:line="240" w:lineRule="auto"/>
              <w:ind w:left="64" w:right="6" w:firstLine="0"/>
              <w:jc w:val="center"/>
              <w:rPr>
                <w:rFonts w:asciiTheme="minorHAnsi" w:hAnsiTheme="minorHAnsi" w:cstheme="minorHAnsi"/>
                <w:b/>
                <w:bCs/>
                <w:color w:val="FFFFFF" w:themeColor="background1"/>
                <w:sz w:val="28"/>
                <w:szCs w:val="28"/>
              </w:rPr>
            </w:pPr>
            <w:r w:rsidRPr="00291405">
              <w:rPr>
                <w:rFonts w:asciiTheme="minorHAnsi" w:hAnsiTheme="minorHAnsi" w:cstheme="minorHAnsi"/>
                <w:b/>
                <w:bCs/>
                <w:color w:val="FFFFFF" w:themeColor="background1"/>
                <w:sz w:val="28"/>
                <w:szCs w:val="28"/>
              </w:rPr>
              <w:t xml:space="preserve">English II Honors </w:t>
            </w:r>
          </w:p>
          <w:p w14:paraId="5758A665" w14:textId="7947247B" w:rsidR="007F78C0" w:rsidRPr="00291405" w:rsidRDefault="007965C9" w:rsidP="00291405">
            <w:pPr>
              <w:spacing w:after="0" w:line="240" w:lineRule="auto"/>
              <w:ind w:left="64" w:right="6" w:firstLine="0"/>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4</w:t>
            </w:r>
            <w:r w:rsidR="00000000" w:rsidRPr="00291405">
              <w:rPr>
                <w:rFonts w:asciiTheme="minorHAnsi" w:hAnsiTheme="minorHAnsi" w:cstheme="minorHAnsi"/>
                <w:b/>
                <w:bCs/>
                <w:color w:val="FFFFFF" w:themeColor="background1"/>
                <w:sz w:val="28"/>
                <w:szCs w:val="28"/>
              </w:rPr>
              <w:t xml:space="preserve">8 Instructional Days </w:t>
            </w:r>
          </w:p>
        </w:tc>
      </w:tr>
      <w:tr w:rsidR="007965C9" w:rsidRPr="00C24946" w14:paraId="0477A3AE" w14:textId="77777777" w:rsidTr="00287775">
        <w:trPr>
          <w:cantSplit/>
          <w:trHeight w:val="1421"/>
        </w:trPr>
        <w:tc>
          <w:tcPr>
            <w:tcW w:w="1241" w:type="dxa"/>
            <w:shd w:val="clear" w:color="auto" w:fill="D9D9D9"/>
          </w:tcPr>
          <w:p w14:paraId="7DD909B2" w14:textId="18418E8B" w:rsidR="007965C9" w:rsidRPr="00291405" w:rsidRDefault="007965C9" w:rsidP="007965C9">
            <w:pPr>
              <w:spacing w:after="0" w:line="240" w:lineRule="auto"/>
              <w:ind w:left="4" w:firstLine="0"/>
              <w:jc w:val="center"/>
              <w:rPr>
                <w:rFonts w:asciiTheme="minorHAnsi" w:hAnsiTheme="minorHAnsi" w:cstheme="minorHAnsi"/>
                <w:b/>
                <w:bCs/>
                <w:sz w:val="28"/>
                <w:szCs w:val="28"/>
              </w:rPr>
            </w:pPr>
            <w:r w:rsidRPr="00291405">
              <w:rPr>
                <w:rFonts w:asciiTheme="minorHAnsi" w:hAnsiTheme="minorHAnsi" w:cstheme="minorHAnsi"/>
                <w:b/>
                <w:bCs/>
                <w:sz w:val="28"/>
                <w:szCs w:val="28"/>
              </w:rPr>
              <w:t>TEKS</w:t>
            </w:r>
          </w:p>
        </w:tc>
        <w:tc>
          <w:tcPr>
            <w:tcW w:w="4957" w:type="dxa"/>
          </w:tcPr>
          <w:p w14:paraId="0694DC10" w14:textId="026F6BF6" w:rsidR="007965C9" w:rsidRPr="007965C9" w:rsidRDefault="007965C9" w:rsidP="007965C9">
            <w:pPr>
              <w:spacing w:after="0" w:line="240" w:lineRule="auto"/>
              <w:ind w:left="32" w:firstLine="0"/>
              <w:rPr>
                <w:rFonts w:asciiTheme="minorHAnsi" w:hAnsiTheme="minorHAnsi" w:cstheme="minorHAnsi"/>
              </w:rPr>
            </w:pPr>
            <w:r w:rsidRPr="007965C9">
              <w:rPr>
                <w:rFonts w:asciiTheme="minorHAnsi" w:hAnsiTheme="minorHAnsi" w:cstheme="minorHAnsi"/>
              </w:rPr>
              <w:t xml:space="preserve"> 4H, 5H, 7F, 11A, 11B, 11C, 11D, 11D, 11E, 11F, 1A, 1C, 1D, 2A, 2B, 2C, 3, 4A, 4B, 4F, 4H, 4I, 5A, 5B, 5C, 5E, 5F, 5H, 6A, 6B, 7A, 7B, 7D, 8A, 8E, 8F, 9A, 9Bi, 9Bii,9C, 9Di, 9Dii, 9Diii, 9Div, 9Dv, 9Dvi, 10B, 11H, 11I</w:t>
            </w:r>
          </w:p>
        </w:tc>
        <w:tc>
          <w:tcPr>
            <w:tcW w:w="4957" w:type="dxa"/>
          </w:tcPr>
          <w:p w14:paraId="3FC505AD" w14:textId="59A0B0C7" w:rsidR="007965C9" w:rsidRPr="007965C9" w:rsidRDefault="007965C9" w:rsidP="007965C9">
            <w:pPr>
              <w:spacing w:after="0" w:line="240" w:lineRule="auto"/>
              <w:ind w:left="31" w:firstLine="0"/>
              <w:rPr>
                <w:rFonts w:asciiTheme="minorHAnsi" w:hAnsiTheme="minorHAnsi" w:cstheme="minorHAnsi"/>
              </w:rPr>
            </w:pPr>
            <w:r w:rsidRPr="007965C9">
              <w:rPr>
                <w:rFonts w:asciiTheme="minorHAnsi" w:hAnsiTheme="minorHAnsi" w:cstheme="minorHAnsi"/>
              </w:rPr>
              <w:t xml:space="preserve"> 7C, 7F, 11A, 11B, 11C, 11D, 11E, 11F, 1A, 1C, 1D, 2A, 2B, 2C, 3, 4A, 4F, 4G, 4H, 4I, 5A, 5B, 5D, 5E, 5F, 6B, 7B, 7D, 8A, 8E, 9A, 9B, 9Bi, 9Bii, 9C, 9D, 9Di, 9Dii, 9Diii, 9Div, 9Dv, 9Dvi, 10B, 11H, 11I</w:t>
            </w:r>
          </w:p>
        </w:tc>
      </w:tr>
      <w:tr w:rsidR="007965C9" w:rsidRPr="00C24946" w14:paraId="6253DFEE" w14:textId="77777777" w:rsidTr="00287775">
        <w:trPr>
          <w:cantSplit/>
          <w:trHeight w:val="2166"/>
        </w:trPr>
        <w:tc>
          <w:tcPr>
            <w:tcW w:w="1241" w:type="dxa"/>
            <w:shd w:val="clear" w:color="auto" w:fill="D9D9D9"/>
          </w:tcPr>
          <w:p w14:paraId="7CCEF7EA" w14:textId="260626BE" w:rsidR="007965C9" w:rsidRPr="00291405" w:rsidRDefault="007965C9" w:rsidP="007965C9">
            <w:pPr>
              <w:spacing w:after="0" w:line="240" w:lineRule="auto"/>
              <w:ind w:left="0" w:firstLine="0"/>
              <w:jc w:val="center"/>
              <w:rPr>
                <w:rFonts w:asciiTheme="minorHAnsi" w:hAnsiTheme="minorHAnsi" w:cstheme="minorHAnsi"/>
                <w:b/>
                <w:bCs/>
                <w:sz w:val="28"/>
                <w:szCs w:val="28"/>
              </w:rPr>
            </w:pPr>
            <w:r w:rsidRPr="00291405">
              <w:rPr>
                <w:rFonts w:asciiTheme="minorHAnsi" w:hAnsiTheme="minorHAnsi" w:cstheme="minorHAnsi"/>
                <w:b/>
                <w:bCs/>
                <w:sz w:val="28"/>
                <w:szCs w:val="28"/>
              </w:rPr>
              <w:t>Stage One Snapshot</w:t>
            </w:r>
          </w:p>
        </w:tc>
        <w:tc>
          <w:tcPr>
            <w:tcW w:w="4957" w:type="dxa"/>
          </w:tcPr>
          <w:p w14:paraId="33DBDD8B" w14:textId="77777777" w:rsidR="007965C9" w:rsidRPr="007965C9" w:rsidRDefault="007965C9" w:rsidP="007965C9">
            <w:pPr>
              <w:spacing w:after="0" w:line="240" w:lineRule="auto"/>
              <w:ind w:left="0" w:firstLine="0"/>
              <w:rPr>
                <w:rFonts w:asciiTheme="minorHAnsi" w:hAnsiTheme="minorHAnsi" w:cstheme="minorHAnsi"/>
              </w:rPr>
            </w:pPr>
            <w:r w:rsidRPr="007965C9">
              <w:rPr>
                <w:rFonts w:asciiTheme="minorHAnsi" w:hAnsiTheme="minorHAnsi" w:cstheme="minorHAnsi"/>
              </w:rPr>
              <w:t>Enduring Understandings:</w:t>
            </w:r>
          </w:p>
          <w:p w14:paraId="14CEE222" w14:textId="77777777" w:rsidR="007965C9" w:rsidRPr="007965C9" w:rsidRDefault="007965C9" w:rsidP="007965C9">
            <w:pPr>
              <w:pStyle w:val="ListParagraph"/>
              <w:numPr>
                <w:ilvl w:val="0"/>
                <w:numId w:val="30"/>
              </w:numPr>
              <w:spacing w:after="0" w:line="240" w:lineRule="auto"/>
              <w:rPr>
                <w:rFonts w:asciiTheme="minorHAnsi" w:hAnsiTheme="minorHAnsi" w:cstheme="minorHAnsi"/>
              </w:rPr>
            </w:pPr>
            <w:r w:rsidRPr="007965C9">
              <w:rPr>
                <w:rFonts w:asciiTheme="minorHAnsi" w:hAnsiTheme="minorHAnsi" w:cstheme="minorHAnsi"/>
              </w:rPr>
              <w:t xml:space="preserve">Pursuing your passions/aspirations requires commitment, planning, sacrifice, compromise, and perseverance. </w:t>
            </w:r>
          </w:p>
          <w:p w14:paraId="5FC5F483" w14:textId="77777777" w:rsidR="007965C9" w:rsidRPr="007965C9" w:rsidRDefault="007965C9" w:rsidP="007965C9">
            <w:pPr>
              <w:pStyle w:val="ListParagraph"/>
              <w:numPr>
                <w:ilvl w:val="0"/>
                <w:numId w:val="30"/>
              </w:numPr>
              <w:spacing w:after="0" w:line="240" w:lineRule="auto"/>
              <w:rPr>
                <w:rFonts w:asciiTheme="minorHAnsi" w:hAnsiTheme="minorHAnsi" w:cstheme="minorHAnsi"/>
              </w:rPr>
            </w:pPr>
            <w:r w:rsidRPr="007965C9">
              <w:rPr>
                <w:rFonts w:asciiTheme="minorHAnsi" w:hAnsiTheme="minorHAnsi" w:cstheme="minorHAnsi"/>
              </w:rPr>
              <w:t>Our passions and aspirations say something about us.</w:t>
            </w:r>
          </w:p>
          <w:p w14:paraId="4B48DDDD" w14:textId="48422E57" w:rsidR="007965C9" w:rsidRPr="007965C9" w:rsidRDefault="007965C9" w:rsidP="007965C9">
            <w:pPr>
              <w:pStyle w:val="ListParagraph"/>
              <w:numPr>
                <w:ilvl w:val="0"/>
                <w:numId w:val="30"/>
              </w:numPr>
              <w:spacing w:after="0" w:line="240" w:lineRule="auto"/>
              <w:rPr>
                <w:rFonts w:asciiTheme="minorHAnsi" w:hAnsiTheme="minorHAnsi" w:cstheme="minorHAnsi"/>
              </w:rPr>
            </w:pPr>
            <w:r w:rsidRPr="007965C9">
              <w:rPr>
                <w:rFonts w:asciiTheme="minorHAnsi" w:hAnsiTheme="minorHAnsi" w:cstheme="minorHAnsi"/>
              </w:rPr>
              <w:t>Our passions and aspirations have the potential to change the world around us.</w:t>
            </w:r>
          </w:p>
        </w:tc>
        <w:tc>
          <w:tcPr>
            <w:tcW w:w="4957" w:type="dxa"/>
          </w:tcPr>
          <w:p w14:paraId="4FCB3117" w14:textId="77777777" w:rsidR="007965C9" w:rsidRPr="007965C9" w:rsidRDefault="007965C9" w:rsidP="007965C9">
            <w:pPr>
              <w:spacing w:after="0" w:line="240" w:lineRule="auto"/>
              <w:ind w:left="0" w:firstLine="0"/>
              <w:rPr>
                <w:rFonts w:asciiTheme="minorHAnsi" w:hAnsiTheme="minorHAnsi" w:cstheme="minorHAnsi"/>
              </w:rPr>
            </w:pPr>
            <w:r w:rsidRPr="007965C9">
              <w:rPr>
                <w:rFonts w:asciiTheme="minorHAnsi" w:hAnsiTheme="minorHAnsi" w:cstheme="minorHAnsi"/>
              </w:rPr>
              <w:t>Enduring Understandings:</w:t>
            </w:r>
          </w:p>
          <w:p w14:paraId="4127203D" w14:textId="77777777" w:rsidR="007965C9" w:rsidRPr="007965C9" w:rsidRDefault="007965C9" w:rsidP="007965C9">
            <w:pPr>
              <w:pStyle w:val="ListParagraph"/>
              <w:numPr>
                <w:ilvl w:val="0"/>
                <w:numId w:val="30"/>
              </w:numPr>
              <w:spacing w:after="0" w:line="240" w:lineRule="auto"/>
              <w:rPr>
                <w:rFonts w:asciiTheme="minorHAnsi" w:hAnsiTheme="minorHAnsi" w:cstheme="minorHAnsi"/>
              </w:rPr>
            </w:pPr>
            <w:r w:rsidRPr="007965C9">
              <w:rPr>
                <w:rFonts w:asciiTheme="minorHAnsi" w:hAnsiTheme="minorHAnsi" w:cstheme="minorHAnsi"/>
              </w:rPr>
              <w:t xml:space="preserve">Pursuing your passions/aspirations requires commitment, planning, sacrifice, compromise, and perseverance. </w:t>
            </w:r>
          </w:p>
          <w:p w14:paraId="150C98AF" w14:textId="77777777" w:rsidR="007965C9" w:rsidRPr="007965C9" w:rsidRDefault="007965C9" w:rsidP="007965C9">
            <w:pPr>
              <w:pStyle w:val="ListParagraph"/>
              <w:numPr>
                <w:ilvl w:val="0"/>
                <w:numId w:val="30"/>
              </w:numPr>
              <w:spacing w:after="0" w:line="240" w:lineRule="auto"/>
              <w:rPr>
                <w:rFonts w:asciiTheme="minorHAnsi" w:hAnsiTheme="minorHAnsi" w:cstheme="minorHAnsi"/>
              </w:rPr>
            </w:pPr>
            <w:r w:rsidRPr="007965C9">
              <w:rPr>
                <w:rFonts w:asciiTheme="minorHAnsi" w:hAnsiTheme="minorHAnsi" w:cstheme="minorHAnsi"/>
              </w:rPr>
              <w:t>Our passions and aspirations say something about us.</w:t>
            </w:r>
          </w:p>
          <w:p w14:paraId="3B9871D6" w14:textId="1F4A20DB" w:rsidR="007965C9" w:rsidRPr="007965C9" w:rsidRDefault="007965C9" w:rsidP="007965C9">
            <w:pPr>
              <w:pStyle w:val="ListParagraph"/>
              <w:numPr>
                <w:ilvl w:val="0"/>
                <w:numId w:val="30"/>
              </w:numPr>
              <w:spacing w:after="0" w:line="240" w:lineRule="auto"/>
              <w:rPr>
                <w:rFonts w:asciiTheme="minorHAnsi" w:hAnsiTheme="minorHAnsi" w:cstheme="minorHAnsi"/>
              </w:rPr>
            </w:pPr>
            <w:r w:rsidRPr="007965C9">
              <w:rPr>
                <w:rFonts w:asciiTheme="minorHAnsi" w:hAnsiTheme="minorHAnsi" w:cstheme="minorHAnsi"/>
              </w:rPr>
              <w:t>Our passions and aspirations have the potential to change the world around us.</w:t>
            </w:r>
          </w:p>
        </w:tc>
      </w:tr>
    </w:tbl>
    <w:p w14:paraId="598F5A9F" w14:textId="77777777" w:rsidR="00291405" w:rsidRDefault="00291405" w:rsidP="00291405">
      <w:pPr>
        <w:spacing w:after="1" w:line="240" w:lineRule="auto"/>
        <w:ind w:left="0" w:firstLine="0"/>
        <w:rPr>
          <w:color w:val="000000" w:themeColor="text1"/>
        </w:rPr>
      </w:pPr>
    </w:p>
    <w:p w14:paraId="31D93F58" w14:textId="77777777" w:rsidR="007965C9" w:rsidRPr="007965C9" w:rsidRDefault="007965C9" w:rsidP="007965C9">
      <w:pPr>
        <w:pStyle w:val="Heading1"/>
        <w:rPr>
          <w:rFonts w:eastAsia="Tahoma"/>
        </w:rPr>
      </w:pPr>
      <w:r w:rsidRPr="007965C9">
        <w:rPr>
          <w:rFonts w:eastAsia="Tahoma"/>
        </w:rPr>
        <w:t>English Language Arts and Reading, English II, Adopted 2017.</w:t>
      </w:r>
    </w:p>
    <w:p w14:paraId="765FE324" w14:textId="77777777" w:rsidR="007965C9" w:rsidRPr="007965C9" w:rsidRDefault="007965C9" w:rsidP="007965C9">
      <w:pPr>
        <w:ind w:left="360" w:hanging="360"/>
        <w:jc w:val="center"/>
        <w:rPr>
          <w:rFonts w:asciiTheme="minorHAnsi" w:eastAsia="Tahoma" w:hAnsiTheme="minorHAnsi" w:cstheme="minorHAnsi"/>
          <w:b/>
          <w:bCs/>
          <w:color w:val="000080"/>
        </w:rPr>
      </w:pPr>
    </w:p>
    <w:p w14:paraId="5799C38E" w14:textId="77777777" w:rsidR="007965C9" w:rsidRPr="007965C9" w:rsidRDefault="007965C9" w:rsidP="007965C9">
      <w:pPr>
        <w:rPr>
          <w:rFonts w:asciiTheme="minorHAnsi" w:hAnsiTheme="minorHAnsi" w:cstheme="minorHAnsi"/>
        </w:rPr>
      </w:pPr>
      <w:r w:rsidRPr="007965C9">
        <w:rPr>
          <w:rFonts w:asciiTheme="minorHAnsi" w:hAnsiTheme="minorHAnsi" w:cstheme="minorHAnsi"/>
        </w:rPr>
        <w:t>(1) Developing and sustaining foundational language skills: listening, speaking, discussion, and thinking--oral language. The student develops oral language through listening, speaking, and discussion. The student is expected to:</w:t>
      </w:r>
    </w:p>
    <w:p w14:paraId="40EFF295"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 xml:space="preserve">(A) engage in meaningful and respectful discourse by listening actively, responding appropriately, and adjusting communication to audiences and </w:t>
      </w:r>
      <w:proofErr w:type="gramStart"/>
      <w:r w:rsidRPr="007965C9">
        <w:rPr>
          <w:rFonts w:asciiTheme="minorHAnsi" w:hAnsiTheme="minorHAnsi" w:cstheme="minorHAnsi"/>
        </w:rPr>
        <w:t>purposes;</w:t>
      </w:r>
      <w:proofErr w:type="gramEnd"/>
    </w:p>
    <w:p w14:paraId="503A095B"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lastRenderedPageBreak/>
        <w:t xml:space="preserve">(B) follow and give complex oral instructions to perform specific tasks, answer questions, or solve problems and complex </w:t>
      </w:r>
      <w:proofErr w:type="gramStart"/>
      <w:r w:rsidRPr="007965C9">
        <w:rPr>
          <w:rFonts w:asciiTheme="minorHAnsi" w:hAnsiTheme="minorHAnsi" w:cstheme="minorHAnsi"/>
        </w:rPr>
        <w:t>processes;</w:t>
      </w:r>
      <w:proofErr w:type="gramEnd"/>
    </w:p>
    <w:p w14:paraId="5D85CFFC"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(C) give a formal presentation that incorporates a clear thesis and a logical progression of valid evidence from reliable sources and that employs eye contact, speaking rate such as pauses for effect, volume, enunciation, purposeful gestures, and conventions of language to communicate ideas effectively; and</w:t>
      </w:r>
    </w:p>
    <w:p w14:paraId="7188CDE9"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(D) participate collaboratively, building on the ideas of others, contributing relevant information, developing a plan for consensus building, and setting ground rules for decision making.</w:t>
      </w:r>
    </w:p>
    <w:p w14:paraId="28505BE8" w14:textId="77777777" w:rsidR="007965C9" w:rsidRPr="007965C9" w:rsidRDefault="007965C9" w:rsidP="007965C9">
      <w:pPr>
        <w:rPr>
          <w:rFonts w:asciiTheme="minorHAnsi" w:hAnsiTheme="minorHAnsi" w:cstheme="minorHAnsi"/>
        </w:rPr>
      </w:pPr>
      <w:r w:rsidRPr="007965C9">
        <w:rPr>
          <w:rFonts w:asciiTheme="minorHAnsi" w:hAnsiTheme="minorHAnsi" w:cstheme="minorHAnsi"/>
        </w:rPr>
        <w:t>(2) Developing and sustaining foundational language skills: listening, speaking, reading, writing, and thinking--vocabulary. The student uses newly acquired vocabulary expressively. The student is expected to:</w:t>
      </w:r>
    </w:p>
    <w:p w14:paraId="2DE29B4A"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 xml:space="preserve">(A) use print or digital resources such as glossaries or technical dictionaries to clarify and validate understanding of the precise and appropriate meaning of technical or discipline-based </w:t>
      </w:r>
      <w:proofErr w:type="gramStart"/>
      <w:r w:rsidRPr="007965C9">
        <w:rPr>
          <w:rFonts w:asciiTheme="minorHAnsi" w:hAnsiTheme="minorHAnsi" w:cstheme="minorHAnsi"/>
        </w:rPr>
        <w:t>vocabulary;</w:t>
      </w:r>
      <w:proofErr w:type="gramEnd"/>
    </w:p>
    <w:p w14:paraId="696C2EB6"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(B) analyze context to distinguish among denotative, connotative, and figurative meanings of words; and</w:t>
      </w:r>
    </w:p>
    <w:p w14:paraId="7648EB3C"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(C) determine the meaning of foreign words or phrases used frequently in English such as pas de deux, status quo, déjà vu, avant-garde, and coup d'état.</w:t>
      </w:r>
    </w:p>
    <w:p w14:paraId="667544F2" w14:textId="77777777" w:rsidR="007965C9" w:rsidRPr="007965C9" w:rsidRDefault="007965C9" w:rsidP="007965C9">
      <w:pPr>
        <w:rPr>
          <w:rFonts w:asciiTheme="minorHAnsi" w:hAnsiTheme="minorHAnsi" w:cstheme="minorHAnsi"/>
        </w:rPr>
      </w:pPr>
      <w:r w:rsidRPr="007965C9">
        <w:rPr>
          <w:rFonts w:asciiTheme="minorHAnsi" w:hAnsiTheme="minorHAnsi" w:cstheme="minorHAnsi"/>
        </w:rPr>
        <w:t xml:space="preserve">(3) Developing and sustaining foundational language skills: listening, speaking, reading, writing, and thinking--self-sustained reading. The student reads grade-appropriate texts independently. The student is expected to self-select text and read independently for a sustained </w:t>
      </w:r>
      <w:proofErr w:type="gramStart"/>
      <w:r w:rsidRPr="007965C9">
        <w:rPr>
          <w:rFonts w:asciiTheme="minorHAnsi" w:hAnsiTheme="minorHAnsi" w:cstheme="minorHAnsi"/>
        </w:rPr>
        <w:t>period of time</w:t>
      </w:r>
      <w:proofErr w:type="gramEnd"/>
      <w:r w:rsidRPr="007965C9">
        <w:rPr>
          <w:rFonts w:asciiTheme="minorHAnsi" w:hAnsiTheme="minorHAnsi" w:cstheme="minorHAnsi"/>
        </w:rPr>
        <w:t>.</w:t>
      </w:r>
    </w:p>
    <w:p w14:paraId="3BE2E456" w14:textId="77777777" w:rsidR="007965C9" w:rsidRPr="007965C9" w:rsidRDefault="007965C9" w:rsidP="007965C9">
      <w:pPr>
        <w:rPr>
          <w:rFonts w:asciiTheme="minorHAnsi" w:hAnsiTheme="minorHAnsi" w:cstheme="minorHAnsi"/>
        </w:rPr>
      </w:pPr>
      <w:r w:rsidRPr="007965C9">
        <w:rPr>
          <w:rFonts w:asciiTheme="minorHAnsi" w:hAnsiTheme="minorHAnsi" w:cstheme="minorHAnsi"/>
        </w:rPr>
        <w:t>(4) Comprehension skills: listening, speaking, reading, writing, and thinking using multiple texts. The student uses metacognitive skills to both develop and deepen comprehension of increasingly complex texts. The student is expected to:</w:t>
      </w:r>
    </w:p>
    <w:p w14:paraId="0A5E8AB7"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(A) establish purpose for reading assigned and self-selected </w:t>
      </w:r>
      <w:proofErr w:type="gramStart"/>
      <w:r w:rsidRPr="007965C9">
        <w:rPr>
          <w:rFonts w:asciiTheme="minorHAnsi" w:hAnsiTheme="minorHAnsi" w:cstheme="minorHAnsi"/>
        </w:rPr>
        <w:t>texts;</w:t>
      </w:r>
      <w:proofErr w:type="gramEnd"/>
    </w:p>
    <w:p w14:paraId="67FC4F4B"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 xml:space="preserve">(B) generate questions about text before, during, and after reading to deepen understanding and gain </w:t>
      </w:r>
      <w:proofErr w:type="gramStart"/>
      <w:r w:rsidRPr="007965C9">
        <w:rPr>
          <w:rFonts w:asciiTheme="minorHAnsi" w:hAnsiTheme="minorHAnsi" w:cstheme="minorHAnsi"/>
        </w:rPr>
        <w:t>information;</w:t>
      </w:r>
      <w:proofErr w:type="gramEnd"/>
    </w:p>
    <w:p w14:paraId="557ACEA8"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(C) make and correct or confirm predictions using text features, characteristics of genre, and </w:t>
      </w:r>
      <w:proofErr w:type="gramStart"/>
      <w:r w:rsidRPr="007965C9">
        <w:rPr>
          <w:rFonts w:asciiTheme="minorHAnsi" w:hAnsiTheme="minorHAnsi" w:cstheme="minorHAnsi"/>
        </w:rPr>
        <w:t>structures;</w:t>
      </w:r>
      <w:proofErr w:type="gramEnd"/>
    </w:p>
    <w:p w14:paraId="6356D7C6"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(D) create mental images to deepen </w:t>
      </w:r>
      <w:proofErr w:type="gramStart"/>
      <w:r w:rsidRPr="007965C9">
        <w:rPr>
          <w:rFonts w:asciiTheme="minorHAnsi" w:hAnsiTheme="minorHAnsi" w:cstheme="minorHAnsi"/>
        </w:rPr>
        <w:t>understanding;</w:t>
      </w:r>
      <w:proofErr w:type="gramEnd"/>
    </w:p>
    <w:p w14:paraId="15A0B17B"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(E) make connections to personal experiences, ideas in other texts, and </w:t>
      </w:r>
      <w:proofErr w:type="gramStart"/>
      <w:r w:rsidRPr="007965C9">
        <w:rPr>
          <w:rFonts w:asciiTheme="minorHAnsi" w:hAnsiTheme="minorHAnsi" w:cstheme="minorHAnsi"/>
        </w:rPr>
        <w:t>society;</w:t>
      </w:r>
      <w:proofErr w:type="gramEnd"/>
    </w:p>
    <w:p w14:paraId="50C57A66"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(F) make inferences and use evidence to support </w:t>
      </w:r>
      <w:proofErr w:type="gramStart"/>
      <w:r w:rsidRPr="007965C9">
        <w:rPr>
          <w:rFonts w:asciiTheme="minorHAnsi" w:hAnsiTheme="minorHAnsi" w:cstheme="minorHAnsi"/>
        </w:rPr>
        <w:t>understanding;</w:t>
      </w:r>
      <w:proofErr w:type="gramEnd"/>
    </w:p>
    <w:p w14:paraId="42F5762B"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(G) evaluate details read to determine key </w:t>
      </w:r>
      <w:proofErr w:type="gramStart"/>
      <w:r w:rsidRPr="007965C9">
        <w:rPr>
          <w:rFonts w:asciiTheme="minorHAnsi" w:hAnsiTheme="minorHAnsi" w:cstheme="minorHAnsi"/>
        </w:rPr>
        <w:t>ideas;</w:t>
      </w:r>
      <w:proofErr w:type="gramEnd"/>
    </w:p>
    <w:p w14:paraId="5DC324AA"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(H) synthesize information from multiple texts to create new understanding; and</w:t>
      </w:r>
    </w:p>
    <w:p w14:paraId="22626DD1"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 xml:space="preserve">(I) monitor comprehension and </w:t>
      </w:r>
      <w:proofErr w:type="gramStart"/>
      <w:r w:rsidRPr="007965C9">
        <w:rPr>
          <w:rFonts w:asciiTheme="minorHAnsi" w:hAnsiTheme="minorHAnsi" w:cstheme="minorHAnsi"/>
        </w:rPr>
        <w:t>make adjustments</w:t>
      </w:r>
      <w:proofErr w:type="gramEnd"/>
      <w:r w:rsidRPr="007965C9">
        <w:rPr>
          <w:rFonts w:asciiTheme="minorHAnsi" w:hAnsiTheme="minorHAnsi" w:cstheme="minorHAnsi"/>
        </w:rPr>
        <w:t xml:space="preserve"> such as re-reading, using background knowledge, asking questions, and annotating when understanding breaks down.</w:t>
      </w:r>
    </w:p>
    <w:p w14:paraId="351BBF85" w14:textId="77777777" w:rsidR="007965C9" w:rsidRPr="007965C9" w:rsidRDefault="007965C9" w:rsidP="007965C9">
      <w:pPr>
        <w:rPr>
          <w:rFonts w:asciiTheme="minorHAnsi" w:hAnsiTheme="minorHAnsi" w:cstheme="minorHAnsi"/>
        </w:rPr>
      </w:pPr>
      <w:r w:rsidRPr="007965C9">
        <w:rPr>
          <w:rFonts w:asciiTheme="minorHAnsi" w:hAnsiTheme="minorHAnsi" w:cstheme="minorHAnsi"/>
        </w:rPr>
        <w:t>(5) Response skills: listening, speaking, reading, writing, and thinking using multiple texts. The student responds to an increasingly challenging variety of sources that are read, heard, or viewed. The student is expected to:</w:t>
      </w:r>
    </w:p>
    <w:p w14:paraId="048F2DEF"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(A) describe personal connections to a variety of sources, including self-selected </w:t>
      </w:r>
      <w:proofErr w:type="gramStart"/>
      <w:r w:rsidRPr="007965C9">
        <w:rPr>
          <w:rFonts w:asciiTheme="minorHAnsi" w:hAnsiTheme="minorHAnsi" w:cstheme="minorHAnsi"/>
        </w:rPr>
        <w:t>texts;</w:t>
      </w:r>
      <w:proofErr w:type="gramEnd"/>
    </w:p>
    <w:p w14:paraId="03E1CA6C"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 xml:space="preserve">(B) write responses that demonstrate understanding of texts, including comparing texts within and across </w:t>
      </w:r>
      <w:proofErr w:type="gramStart"/>
      <w:r w:rsidRPr="007965C9">
        <w:rPr>
          <w:rFonts w:asciiTheme="minorHAnsi" w:hAnsiTheme="minorHAnsi" w:cstheme="minorHAnsi"/>
        </w:rPr>
        <w:t>genres;</w:t>
      </w:r>
      <w:proofErr w:type="gramEnd"/>
    </w:p>
    <w:p w14:paraId="081F453D"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(C) use text evidence and original commentary to support an interpretive </w:t>
      </w:r>
      <w:proofErr w:type="gramStart"/>
      <w:r w:rsidRPr="007965C9">
        <w:rPr>
          <w:rFonts w:asciiTheme="minorHAnsi" w:hAnsiTheme="minorHAnsi" w:cstheme="minorHAnsi"/>
        </w:rPr>
        <w:t>response;</w:t>
      </w:r>
      <w:proofErr w:type="gramEnd"/>
    </w:p>
    <w:p w14:paraId="32AFEAE3"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(D) paraphrase and summarize texts in ways that maintain meaning and logical </w:t>
      </w:r>
      <w:proofErr w:type="gramStart"/>
      <w:r w:rsidRPr="007965C9">
        <w:rPr>
          <w:rFonts w:asciiTheme="minorHAnsi" w:hAnsiTheme="minorHAnsi" w:cstheme="minorHAnsi"/>
        </w:rPr>
        <w:t>order;</w:t>
      </w:r>
      <w:proofErr w:type="gramEnd"/>
    </w:p>
    <w:p w14:paraId="21D2C302"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(E) interact with sources in meaningful ways such as notetaking, annotating, freewriting, or </w:t>
      </w:r>
      <w:proofErr w:type="gramStart"/>
      <w:r w:rsidRPr="007965C9">
        <w:rPr>
          <w:rFonts w:asciiTheme="minorHAnsi" w:hAnsiTheme="minorHAnsi" w:cstheme="minorHAnsi"/>
        </w:rPr>
        <w:t>illustrating;</w:t>
      </w:r>
      <w:proofErr w:type="gramEnd"/>
    </w:p>
    <w:p w14:paraId="2D8FF493"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lastRenderedPageBreak/>
        <w:t xml:space="preserve">(F) respond using acquired content and academic vocabulary as </w:t>
      </w:r>
      <w:proofErr w:type="gramStart"/>
      <w:r w:rsidRPr="007965C9">
        <w:rPr>
          <w:rFonts w:asciiTheme="minorHAnsi" w:hAnsiTheme="minorHAnsi" w:cstheme="minorHAnsi"/>
        </w:rPr>
        <w:t>appropriate;</w:t>
      </w:r>
      <w:proofErr w:type="gramEnd"/>
    </w:p>
    <w:p w14:paraId="06A684DF"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(G) discuss and write about the explicit or implicit meanings of </w:t>
      </w:r>
      <w:proofErr w:type="gramStart"/>
      <w:r w:rsidRPr="007965C9">
        <w:rPr>
          <w:rFonts w:asciiTheme="minorHAnsi" w:hAnsiTheme="minorHAnsi" w:cstheme="minorHAnsi"/>
        </w:rPr>
        <w:t>text;</w:t>
      </w:r>
      <w:proofErr w:type="gramEnd"/>
    </w:p>
    <w:p w14:paraId="3D440DD8"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(H) respond orally or in writing with appropriate register, vocabulary, tone, and </w:t>
      </w:r>
      <w:proofErr w:type="gramStart"/>
      <w:r w:rsidRPr="007965C9">
        <w:rPr>
          <w:rFonts w:asciiTheme="minorHAnsi" w:hAnsiTheme="minorHAnsi" w:cstheme="minorHAnsi"/>
        </w:rPr>
        <w:t>voice;</w:t>
      </w:r>
      <w:proofErr w:type="gramEnd"/>
    </w:p>
    <w:p w14:paraId="76D3DF19"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(I) reflect on and adjust responses when valid evidence warrants; and</w:t>
      </w:r>
    </w:p>
    <w:p w14:paraId="3922B4CC"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(J) defend or challenge the authors' claims using relevant text evidence.; and</w:t>
      </w:r>
    </w:p>
    <w:p w14:paraId="037ED38D" w14:textId="77777777" w:rsidR="007965C9" w:rsidRPr="007965C9" w:rsidRDefault="007965C9" w:rsidP="007965C9">
      <w:pPr>
        <w:rPr>
          <w:rFonts w:asciiTheme="minorHAnsi" w:hAnsiTheme="minorHAnsi" w:cstheme="minorHAnsi"/>
        </w:rPr>
      </w:pPr>
      <w:r w:rsidRPr="007965C9">
        <w:rPr>
          <w:rFonts w:asciiTheme="minorHAnsi" w:hAnsiTheme="minorHAnsi" w:cstheme="minorHAnsi"/>
        </w:rPr>
        <w:t>(6)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14:paraId="338668BE"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 xml:space="preserve">(A) analyze how themes are developed through characterization and plot, including comparing similar themes in a variety of literary texts representing different </w:t>
      </w:r>
      <w:proofErr w:type="gramStart"/>
      <w:r w:rsidRPr="007965C9">
        <w:rPr>
          <w:rFonts w:asciiTheme="minorHAnsi" w:hAnsiTheme="minorHAnsi" w:cstheme="minorHAnsi"/>
        </w:rPr>
        <w:t>cultures;</w:t>
      </w:r>
      <w:proofErr w:type="gramEnd"/>
    </w:p>
    <w:p w14:paraId="466D146B"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 xml:space="preserve">(B) analyze how authors develop complex yet believable characters, including archetypes, through historical and cultural settings and </w:t>
      </w:r>
      <w:proofErr w:type="gramStart"/>
      <w:r w:rsidRPr="007965C9">
        <w:rPr>
          <w:rFonts w:asciiTheme="minorHAnsi" w:hAnsiTheme="minorHAnsi" w:cstheme="minorHAnsi"/>
        </w:rPr>
        <w:t>events;</w:t>
      </w:r>
      <w:proofErr w:type="gramEnd"/>
    </w:p>
    <w:p w14:paraId="61B52D14"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(C) analyze isolated scenes and their contribution to the success of the plot as a whole; and</w:t>
      </w:r>
    </w:p>
    <w:p w14:paraId="7E8F3ACB"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(D) analyze how historical and cultural settings influence characterization, plot, and theme across texts.</w:t>
      </w:r>
    </w:p>
    <w:p w14:paraId="57CF787A" w14:textId="77777777" w:rsidR="007965C9" w:rsidRPr="007965C9" w:rsidRDefault="007965C9" w:rsidP="007965C9">
      <w:pPr>
        <w:rPr>
          <w:rFonts w:asciiTheme="minorHAnsi" w:hAnsiTheme="minorHAnsi" w:cstheme="minorHAnsi"/>
        </w:rPr>
      </w:pPr>
      <w:r w:rsidRPr="007965C9">
        <w:rPr>
          <w:rFonts w:asciiTheme="minorHAnsi" w:hAnsiTheme="minorHAnsi" w:cstheme="minorHAnsi"/>
        </w:rPr>
        <w:t>(7)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14:paraId="4D4DCE8A"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(A) read and analyze world literature across literary </w:t>
      </w:r>
      <w:proofErr w:type="gramStart"/>
      <w:r w:rsidRPr="007965C9">
        <w:rPr>
          <w:rFonts w:asciiTheme="minorHAnsi" w:hAnsiTheme="minorHAnsi" w:cstheme="minorHAnsi"/>
        </w:rPr>
        <w:t>periods;</w:t>
      </w:r>
      <w:proofErr w:type="gramEnd"/>
    </w:p>
    <w:p w14:paraId="3CF96564"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 xml:space="preserve">(B) analyze the effects of metrics; rhyme schemes; types of rhymes such as end, internal, slant, and eye; and other conventions in poems across a variety of poetic </w:t>
      </w:r>
      <w:proofErr w:type="gramStart"/>
      <w:r w:rsidRPr="007965C9">
        <w:rPr>
          <w:rFonts w:asciiTheme="minorHAnsi" w:hAnsiTheme="minorHAnsi" w:cstheme="minorHAnsi"/>
        </w:rPr>
        <w:t>forms;</w:t>
      </w:r>
      <w:proofErr w:type="gramEnd"/>
    </w:p>
    <w:p w14:paraId="46B37E53"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(C) analyze the function of dramatic conventions such as asides, soliloquies, dramatic irony, and </w:t>
      </w:r>
      <w:proofErr w:type="gramStart"/>
      <w:r w:rsidRPr="007965C9">
        <w:rPr>
          <w:rFonts w:asciiTheme="minorHAnsi" w:hAnsiTheme="minorHAnsi" w:cstheme="minorHAnsi"/>
        </w:rPr>
        <w:t>satire;</w:t>
      </w:r>
      <w:proofErr w:type="gramEnd"/>
    </w:p>
    <w:p w14:paraId="6F021D8D"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(D) analyze characteristics and structural elements of informational texts such as:</w:t>
      </w:r>
    </w:p>
    <w:p w14:paraId="3F349D8A" w14:textId="77777777" w:rsidR="007965C9" w:rsidRPr="007965C9" w:rsidRDefault="007965C9" w:rsidP="007965C9">
      <w:pPr>
        <w:ind w:left="720" w:firstLine="720"/>
        <w:rPr>
          <w:rFonts w:asciiTheme="minorHAnsi" w:hAnsiTheme="minorHAnsi" w:cstheme="minorHAnsi"/>
        </w:rPr>
      </w:pPr>
      <w:r w:rsidRPr="007965C9">
        <w:rPr>
          <w:rFonts w:asciiTheme="minorHAnsi" w:hAnsiTheme="minorHAnsi" w:cstheme="minorHAnsi"/>
        </w:rPr>
        <w:t>(</w:t>
      </w:r>
      <w:proofErr w:type="spellStart"/>
      <w:r w:rsidRPr="007965C9">
        <w:rPr>
          <w:rFonts w:asciiTheme="minorHAnsi" w:hAnsiTheme="minorHAnsi" w:cstheme="minorHAnsi"/>
        </w:rPr>
        <w:t>i</w:t>
      </w:r>
      <w:proofErr w:type="spellEnd"/>
      <w:r w:rsidRPr="007965C9">
        <w:rPr>
          <w:rFonts w:asciiTheme="minorHAnsi" w:hAnsiTheme="minorHAnsi" w:cstheme="minorHAnsi"/>
        </w:rPr>
        <w:t>) clear thesis, relevant supporting evidence, pertinent examples, and conclusion; and</w:t>
      </w:r>
    </w:p>
    <w:p w14:paraId="608C7F96" w14:textId="77777777" w:rsidR="007965C9" w:rsidRPr="007965C9" w:rsidRDefault="007965C9" w:rsidP="007965C9">
      <w:pPr>
        <w:ind w:left="720" w:firstLine="720"/>
        <w:rPr>
          <w:rFonts w:asciiTheme="minorHAnsi" w:hAnsiTheme="minorHAnsi" w:cstheme="minorHAnsi"/>
        </w:rPr>
      </w:pPr>
      <w:r w:rsidRPr="007965C9">
        <w:rPr>
          <w:rFonts w:asciiTheme="minorHAnsi" w:hAnsiTheme="minorHAnsi" w:cstheme="minorHAnsi"/>
        </w:rPr>
        <w:t xml:space="preserve">(ii) the relationship between organizational design and </w:t>
      </w:r>
      <w:proofErr w:type="gramStart"/>
      <w:r w:rsidRPr="007965C9">
        <w:rPr>
          <w:rFonts w:asciiTheme="minorHAnsi" w:hAnsiTheme="minorHAnsi" w:cstheme="minorHAnsi"/>
        </w:rPr>
        <w:t>thesis;</w:t>
      </w:r>
      <w:proofErr w:type="gramEnd"/>
    </w:p>
    <w:p w14:paraId="09079023"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(E) analyze characteristics and structural elements of argumentative texts such as:</w:t>
      </w:r>
    </w:p>
    <w:p w14:paraId="02313EBF" w14:textId="77777777" w:rsidR="007965C9" w:rsidRPr="007965C9" w:rsidRDefault="007965C9" w:rsidP="007965C9">
      <w:pPr>
        <w:ind w:left="720" w:firstLine="720"/>
        <w:rPr>
          <w:rFonts w:asciiTheme="minorHAnsi" w:hAnsiTheme="minorHAnsi" w:cstheme="minorHAnsi"/>
        </w:rPr>
      </w:pPr>
      <w:r w:rsidRPr="007965C9">
        <w:rPr>
          <w:rFonts w:asciiTheme="minorHAnsi" w:hAnsiTheme="minorHAnsi" w:cstheme="minorHAnsi"/>
        </w:rPr>
        <w:t>(</w:t>
      </w:r>
      <w:proofErr w:type="spellStart"/>
      <w:r w:rsidRPr="007965C9">
        <w:rPr>
          <w:rFonts w:asciiTheme="minorHAnsi" w:hAnsiTheme="minorHAnsi" w:cstheme="minorHAnsi"/>
        </w:rPr>
        <w:t>i</w:t>
      </w:r>
      <w:proofErr w:type="spellEnd"/>
      <w:r w:rsidRPr="007965C9">
        <w:rPr>
          <w:rFonts w:asciiTheme="minorHAnsi" w:hAnsiTheme="minorHAnsi" w:cstheme="minorHAnsi"/>
        </w:rPr>
        <w:t xml:space="preserve">) clear arguable claim, appeals, and convincing </w:t>
      </w:r>
      <w:proofErr w:type="gramStart"/>
      <w:r w:rsidRPr="007965C9">
        <w:rPr>
          <w:rFonts w:asciiTheme="minorHAnsi" w:hAnsiTheme="minorHAnsi" w:cstheme="minorHAnsi"/>
        </w:rPr>
        <w:t>conclusion;</w:t>
      </w:r>
      <w:proofErr w:type="gramEnd"/>
    </w:p>
    <w:p w14:paraId="3640E96C" w14:textId="77777777" w:rsidR="007965C9" w:rsidRPr="007965C9" w:rsidRDefault="007965C9" w:rsidP="007965C9">
      <w:pPr>
        <w:ind w:left="1440"/>
        <w:rPr>
          <w:rFonts w:asciiTheme="minorHAnsi" w:hAnsiTheme="minorHAnsi" w:cstheme="minorHAnsi"/>
        </w:rPr>
      </w:pPr>
      <w:r w:rsidRPr="007965C9">
        <w:rPr>
          <w:rFonts w:asciiTheme="minorHAnsi" w:hAnsiTheme="minorHAnsi" w:cstheme="minorHAnsi"/>
        </w:rPr>
        <w:t>(ii) various types of evidence and treatment of counterarguments, including concessions and rebuttals; and</w:t>
      </w:r>
    </w:p>
    <w:p w14:paraId="7347AB60" w14:textId="77777777" w:rsidR="007965C9" w:rsidRPr="007965C9" w:rsidRDefault="007965C9" w:rsidP="007965C9">
      <w:pPr>
        <w:ind w:left="720" w:firstLine="720"/>
        <w:rPr>
          <w:rFonts w:asciiTheme="minorHAnsi" w:hAnsiTheme="minorHAnsi" w:cstheme="minorHAnsi"/>
        </w:rPr>
      </w:pPr>
      <w:r w:rsidRPr="007965C9">
        <w:rPr>
          <w:rFonts w:asciiTheme="minorHAnsi" w:hAnsiTheme="minorHAnsi" w:cstheme="minorHAnsi"/>
        </w:rPr>
        <w:t>(iii) identifiable audience or reader; and</w:t>
      </w:r>
    </w:p>
    <w:p w14:paraId="1F867C3C"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(F) analyze characteristics of multimodal and digital texts.</w:t>
      </w:r>
    </w:p>
    <w:p w14:paraId="0558D51B" w14:textId="77777777" w:rsidR="007965C9" w:rsidRPr="007965C9" w:rsidRDefault="007965C9" w:rsidP="007965C9">
      <w:pPr>
        <w:rPr>
          <w:rFonts w:asciiTheme="minorHAnsi" w:hAnsiTheme="minorHAnsi" w:cstheme="minorHAnsi"/>
        </w:rPr>
      </w:pPr>
      <w:r w:rsidRPr="007965C9">
        <w:rPr>
          <w:rFonts w:asciiTheme="minorHAnsi" w:hAnsiTheme="minorHAnsi" w:cstheme="minorHAnsi"/>
        </w:rPr>
        <w:t xml:space="preserve">(8)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w:t>
      </w:r>
      <w:proofErr w:type="gramStart"/>
      <w:r w:rsidRPr="007965C9">
        <w:rPr>
          <w:rFonts w:asciiTheme="minorHAnsi" w:hAnsiTheme="minorHAnsi" w:cstheme="minorHAnsi"/>
        </w:rPr>
        <w:t>in order to</w:t>
      </w:r>
      <w:proofErr w:type="gramEnd"/>
      <w:r w:rsidRPr="007965C9">
        <w:rPr>
          <w:rFonts w:asciiTheme="minorHAnsi" w:hAnsiTheme="minorHAnsi" w:cstheme="minorHAnsi"/>
        </w:rPr>
        <w:t xml:space="preserve"> develop his or her own products and performances. The student is expected to:</w:t>
      </w:r>
    </w:p>
    <w:p w14:paraId="3BF40EFA"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(A) analyze the author's purpose, audience, and message within a </w:t>
      </w:r>
      <w:proofErr w:type="gramStart"/>
      <w:r w:rsidRPr="007965C9">
        <w:rPr>
          <w:rFonts w:asciiTheme="minorHAnsi" w:hAnsiTheme="minorHAnsi" w:cstheme="minorHAnsi"/>
        </w:rPr>
        <w:t>text;</w:t>
      </w:r>
      <w:proofErr w:type="gramEnd"/>
    </w:p>
    <w:p w14:paraId="1CEF6011"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(B) analyze use of text structure to achieve the author's </w:t>
      </w:r>
      <w:proofErr w:type="gramStart"/>
      <w:r w:rsidRPr="007965C9">
        <w:rPr>
          <w:rFonts w:asciiTheme="minorHAnsi" w:hAnsiTheme="minorHAnsi" w:cstheme="minorHAnsi"/>
        </w:rPr>
        <w:t>purpose;</w:t>
      </w:r>
      <w:proofErr w:type="gramEnd"/>
    </w:p>
    <w:p w14:paraId="26453E73"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(C) evaluate the author's use of print and graphic features to achieve specific </w:t>
      </w:r>
      <w:proofErr w:type="gramStart"/>
      <w:r w:rsidRPr="007965C9">
        <w:rPr>
          <w:rFonts w:asciiTheme="minorHAnsi" w:hAnsiTheme="minorHAnsi" w:cstheme="minorHAnsi"/>
        </w:rPr>
        <w:t>purposes;</w:t>
      </w:r>
      <w:proofErr w:type="gramEnd"/>
    </w:p>
    <w:p w14:paraId="49798630"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(D) analyze how the author's use of language informs and shapes the perception of </w:t>
      </w:r>
      <w:proofErr w:type="gramStart"/>
      <w:r w:rsidRPr="007965C9">
        <w:rPr>
          <w:rFonts w:asciiTheme="minorHAnsi" w:hAnsiTheme="minorHAnsi" w:cstheme="minorHAnsi"/>
        </w:rPr>
        <w:t>readers;</w:t>
      </w:r>
      <w:proofErr w:type="gramEnd"/>
    </w:p>
    <w:p w14:paraId="561DB30E" w14:textId="77777777" w:rsidR="007965C9" w:rsidRPr="007965C9" w:rsidRDefault="007965C9" w:rsidP="007965C9">
      <w:pPr>
        <w:ind w:firstLine="720"/>
        <w:rPr>
          <w:rFonts w:asciiTheme="minorHAnsi" w:hAnsiTheme="minorHAnsi" w:cstheme="minorHAnsi"/>
        </w:rPr>
      </w:pPr>
      <w:bookmarkStart w:id="0" w:name="_Hlk481077421"/>
      <w:r w:rsidRPr="007965C9">
        <w:rPr>
          <w:rFonts w:asciiTheme="minorHAnsi" w:hAnsiTheme="minorHAnsi" w:cstheme="minorHAnsi"/>
        </w:rPr>
        <w:t xml:space="preserve">(E) analyze the use of literary devices such as irony, sarcasm, and motif to achieve specific </w:t>
      </w:r>
      <w:proofErr w:type="gramStart"/>
      <w:r w:rsidRPr="007965C9">
        <w:rPr>
          <w:rFonts w:asciiTheme="minorHAnsi" w:hAnsiTheme="minorHAnsi" w:cstheme="minorHAnsi"/>
        </w:rPr>
        <w:t>purposes;</w:t>
      </w:r>
      <w:bookmarkEnd w:id="0"/>
      <w:proofErr w:type="gramEnd"/>
    </w:p>
    <w:p w14:paraId="4C6B1533"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lastRenderedPageBreak/>
        <w:t>(F) analyze how the author's diction and syntax contribute to the mood, voice, and tone of a text; and</w:t>
      </w:r>
    </w:p>
    <w:p w14:paraId="43191BB2"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(G) analyze the purpose of rhetorical devices such as appeals, antithesis, parallelism, and shifts and the effects of logical fallacies.</w:t>
      </w:r>
    </w:p>
    <w:p w14:paraId="35485129" w14:textId="77777777" w:rsidR="007965C9" w:rsidRPr="007965C9" w:rsidRDefault="007965C9" w:rsidP="007965C9">
      <w:pPr>
        <w:rPr>
          <w:rFonts w:asciiTheme="minorHAnsi" w:hAnsiTheme="minorHAnsi" w:cstheme="minorHAnsi"/>
        </w:rPr>
      </w:pPr>
      <w:r w:rsidRPr="007965C9">
        <w:rPr>
          <w:rFonts w:asciiTheme="minorHAnsi" w:hAnsiTheme="minorHAnsi" w:cstheme="minorHAnsi"/>
        </w:rPr>
        <w:t>(9) Composition: listening, speaking, reading, writing, and thinking using multiple texts--writing process. The student uses the writing process recursively to compose multiple texts that are legible and use appropriate conventions. The student is expected to:</w:t>
      </w:r>
    </w:p>
    <w:p w14:paraId="325E4F0A"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 xml:space="preserve">(A) plan a piece of writing appropriate for various purposes and audiences by generating ideas through a range of strategies such as brainstorming, journaling, reading, or </w:t>
      </w:r>
      <w:proofErr w:type="gramStart"/>
      <w:r w:rsidRPr="007965C9">
        <w:rPr>
          <w:rFonts w:asciiTheme="minorHAnsi" w:hAnsiTheme="minorHAnsi" w:cstheme="minorHAnsi"/>
        </w:rPr>
        <w:t>discussing;</w:t>
      </w:r>
      <w:proofErr w:type="gramEnd"/>
    </w:p>
    <w:p w14:paraId="670AEE80"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(B) develop drafts into a focused, structured, and coherent piece of writing in timed and open-ended situations by:</w:t>
      </w:r>
    </w:p>
    <w:p w14:paraId="296C835C" w14:textId="77777777" w:rsidR="007965C9" w:rsidRPr="007965C9" w:rsidRDefault="007965C9" w:rsidP="007965C9">
      <w:pPr>
        <w:ind w:left="720" w:firstLine="720"/>
        <w:rPr>
          <w:rFonts w:asciiTheme="minorHAnsi" w:hAnsiTheme="minorHAnsi" w:cstheme="minorHAnsi"/>
        </w:rPr>
      </w:pPr>
      <w:r w:rsidRPr="007965C9">
        <w:rPr>
          <w:rFonts w:asciiTheme="minorHAnsi" w:hAnsiTheme="minorHAnsi" w:cstheme="minorHAnsi"/>
        </w:rPr>
        <w:t>(</w:t>
      </w:r>
      <w:proofErr w:type="spellStart"/>
      <w:r w:rsidRPr="007965C9">
        <w:rPr>
          <w:rFonts w:asciiTheme="minorHAnsi" w:hAnsiTheme="minorHAnsi" w:cstheme="minorHAnsi"/>
        </w:rPr>
        <w:t>i</w:t>
      </w:r>
      <w:proofErr w:type="spellEnd"/>
      <w:r w:rsidRPr="007965C9">
        <w:rPr>
          <w:rFonts w:asciiTheme="minorHAnsi" w:hAnsiTheme="minorHAnsi" w:cstheme="minorHAnsi"/>
        </w:rPr>
        <w:t>) using an organizing structure appropriate to purpose, audience, topic, and context; and</w:t>
      </w:r>
    </w:p>
    <w:p w14:paraId="42F8389D" w14:textId="77777777" w:rsidR="007965C9" w:rsidRPr="007965C9" w:rsidRDefault="007965C9" w:rsidP="007965C9">
      <w:pPr>
        <w:ind w:left="1440"/>
        <w:rPr>
          <w:rFonts w:asciiTheme="minorHAnsi" w:hAnsiTheme="minorHAnsi" w:cstheme="minorHAnsi"/>
        </w:rPr>
      </w:pPr>
      <w:r w:rsidRPr="007965C9">
        <w:rPr>
          <w:rFonts w:asciiTheme="minorHAnsi" w:hAnsiTheme="minorHAnsi" w:cstheme="minorHAnsi"/>
        </w:rPr>
        <w:t xml:space="preserve">(ii) developing an engaging idea reflecting depth of thought with specific details, examples, and </w:t>
      </w:r>
      <w:proofErr w:type="gramStart"/>
      <w:r w:rsidRPr="007965C9">
        <w:rPr>
          <w:rFonts w:asciiTheme="minorHAnsi" w:hAnsiTheme="minorHAnsi" w:cstheme="minorHAnsi"/>
        </w:rPr>
        <w:t>commentary;</w:t>
      </w:r>
      <w:proofErr w:type="gramEnd"/>
    </w:p>
    <w:p w14:paraId="47A0B0DB"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 xml:space="preserve">(C) revise drafts to improve clarity, development, organization, style, diction, and sentence effectiveness, including use of parallel constructions and placement of phrases and dependent </w:t>
      </w:r>
      <w:proofErr w:type="gramStart"/>
      <w:r w:rsidRPr="007965C9">
        <w:rPr>
          <w:rFonts w:asciiTheme="minorHAnsi" w:hAnsiTheme="minorHAnsi" w:cstheme="minorHAnsi"/>
        </w:rPr>
        <w:t>clauses;</w:t>
      </w:r>
      <w:proofErr w:type="gramEnd"/>
    </w:p>
    <w:p w14:paraId="7AADA8E2"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(D) edit drafts using standard English conventions, including:</w:t>
      </w:r>
    </w:p>
    <w:p w14:paraId="7334D272" w14:textId="77777777" w:rsidR="007965C9" w:rsidRPr="007965C9" w:rsidRDefault="007965C9" w:rsidP="007965C9">
      <w:pPr>
        <w:ind w:left="1440"/>
        <w:rPr>
          <w:rFonts w:asciiTheme="minorHAnsi" w:hAnsiTheme="minorHAnsi" w:cstheme="minorHAnsi"/>
        </w:rPr>
      </w:pPr>
      <w:r w:rsidRPr="007965C9">
        <w:rPr>
          <w:rFonts w:asciiTheme="minorHAnsi" w:hAnsiTheme="minorHAnsi" w:cstheme="minorHAnsi"/>
        </w:rPr>
        <w:t>(</w:t>
      </w:r>
      <w:proofErr w:type="spellStart"/>
      <w:r w:rsidRPr="007965C9">
        <w:rPr>
          <w:rFonts w:asciiTheme="minorHAnsi" w:hAnsiTheme="minorHAnsi" w:cstheme="minorHAnsi"/>
        </w:rPr>
        <w:t>i</w:t>
      </w:r>
      <w:proofErr w:type="spellEnd"/>
      <w:r w:rsidRPr="007965C9">
        <w:rPr>
          <w:rFonts w:asciiTheme="minorHAnsi" w:hAnsiTheme="minorHAnsi" w:cstheme="minorHAnsi"/>
        </w:rPr>
        <w:t xml:space="preserve">) a variety of complete, controlled sentences and avoidance of unintentional splices, run-ons, and </w:t>
      </w:r>
      <w:proofErr w:type="gramStart"/>
      <w:r w:rsidRPr="007965C9">
        <w:rPr>
          <w:rFonts w:asciiTheme="minorHAnsi" w:hAnsiTheme="minorHAnsi" w:cstheme="minorHAnsi"/>
        </w:rPr>
        <w:t>fragments;</w:t>
      </w:r>
      <w:proofErr w:type="gramEnd"/>
    </w:p>
    <w:p w14:paraId="4C7A526E" w14:textId="77777777" w:rsidR="007965C9" w:rsidRPr="007965C9" w:rsidRDefault="007965C9" w:rsidP="007965C9">
      <w:pPr>
        <w:ind w:left="720" w:firstLine="720"/>
        <w:rPr>
          <w:rFonts w:asciiTheme="minorHAnsi" w:hAnsiTheme="minorHAnsi" w:cstheme="minorHAnsi"/>
        </w:rPr>
      </w:pPr>
      <w:r w:rsidRPr="007965C9">
        <w:rPr>
          <w:rFonts w:asciiTheme="minorHAnsi" w:hAnsiTheme="minorHAnsi" w:cstheme="minorHAnsi"/>
        </w:rPr>
        <w:t xml:space="preserve">(ii) consistent, appropriate use of verb tense and active and passive </w:t>
      </w:r>
      <w:proofErr w:type="gramStart"/>
      <w:r w:rsidRPr="007965C9">
        <w:rPr>
          <w:rFonts w:asciiTheme="minorHAnsi" w:hAnsiTheme="minorHAnsi" w:cstheme="minorHAnsi"/>
        </w:rPr>
        <w:t>voice;</w:t>
      </w:r>
      <w:proofErr w:type="gramEnd"/>
    </w:p>
    <w:p w14:paraId="0BB918E9" w14:textId="77777777" w:rsidR="007965C9" w:rsidRPr="007965C9" w:rsidRDefault="007965C9" w:rsidP="007965C9">
      <w:pPr>
        <w:ind w:left="720" w:firstLine="720"/>
        <w:rPr>
          <w:rFonts w:asciiTheme="minorHAnsi" w:hAnsiTheme="minorHAnsi" w:cstheme="minorHAnsi"/>
        </w:rPr>
      </w:pPr>
      <w:r w:rsidRPr="007965C9">
        <w:rPr>
          <w:rFonts w:asciiTheme="minorHAnsi" w:hAnsiTheme="minorHAnsi" w:cstheme="minorHAnsi"/>
        </w:rPr>
        <w:t xml:space="preserve">(iii) pronoun-antecedent </w:t>
      </w:r>
      <w:proofErr w:type="gramStart"/>
      <w:r w:rsidRPr="007965C9">
        <w:rPr>
          <w:rFonts w:asciiTheme="minorHAnsi" w:hAnsiTheme="minorHAnsi" w:cstheme="minorHAnsi"/>
        </w:rPr>
        <w:t>agreement;</w:t>
      </w:r>
      <w:proofErr w:type="gramEnd"/>
    </w:p>
    <w:p w14:paraId="56FD590B" w14:textId="77777777" w:rsidR="007965C9" w:rsidRPr="007965C9" w:rsidRDefault="007965C9" w:rsidP="007965C9">
      <w:pPr>
        <w:ind w:left="720" w:firstLine="720"/>
        <w:rPr>
          <w:rFonts w:asciiTheme="minorHAnsi" w:hAnsiTheme="minorHAnsi" w:cstheme="minorHAnsi"/>
        </w:rPr>
      </w:pPr>
      <w:r w:rsidRPr="007965C9">
        <w:rPr>
          <w:rFonts w:asciiTheme="minorHAnsi" w:hAnsiTheme="minorHAnsi" w:cstheme="minorHAnsi"/>
        </w:rPr>
        <w:t xml:space="preserve">(iv) correct </w:t>
      </w:r>
      <w:proofErr w:type="gramStart"/>
      <w:r w:rsidRPr="007965C9">
        <w:rPr>
          <w:rFonts w:asciiTheme="minorHAnsi" w:hAnsiTheme="minorHAnsi" w:cstheme="minorHAnsi"/>
        </w:rPr>
        <w:t>capitalization;</w:t>
      </w:r>
      <w:proofErr w:type="gramEnd"/>
    </w:p>
    <w:p w14:paraId="504DCFE4" w14:textId="77777777" w:rsidR="007965C9" w:rsidRPr="007965C9" w:rsidRDefault="007965C9" w:rsidP="007965C9">
      <w:pPr>
        <w:ind w:left="1440"/>
        <w:rPr>
          <w:rFonts w:asciiTheme="minorHAnsi" w:hAnsiTheme="minorHAnsi" w:cstheme="minorHAnsi"/>
        </w:rPr>
      </w:pPr>
      <w:r w:rsidRPr="007965C9">
        <w:rPr>
          <w:rFonts w:asciiTheme="minorHAnsi" w:hAnsiTheme="minorHAnsi" w:cstheme="minorHAnsi"/>
        </w:rPr>
        <w:t>(v) punctuation, including commas, </w:t>
      </w:r>
      <w:bookmarkStart w:id="1" w:name="_Hlk481080543"/>
      <w:r w:rsidRPr="007965C9">
        <w:rPr>
          <w:rFonts w:asciiTheme="minorHAnsi" w:hAnsiTheme="minorHAnsi" w:cstheme="minorHAnsi"/>
        </w:rPr>
        <w:t>semicolons, colons, dashes, and parentheses</w:t>
      </w:r>
      <w:bookmarkEnd w:id="1"/>
      <w:r w:rsidRPr="007965C9">
        <w:rPr>
          <w:rFonts w:asciiTheme="minorHAnsi" w:hAnsiTheme="minorHAnsi" w:cstheme="minorHAnsi"/>
        </w:rPr>
        <w:t> to set off phrases and clauses as appropriate; and</w:t>
      </w:r>
    </w:p>
    <w:p w14:paraId="542D2FF3" w14:textId="77777777" w:rsidR="007965C9" w:rsidRPr="007965C9" w:rsidRDefault="007965C9" w:rsidP="007965C9">
      <w:pPr>
        <w:ind w:left="720" w:firstLine="720"/>
        <w:rPr>
          <w:rFonts w:asciiTheme="minorHAnsi" w:hAnsiTheme="minorHAnsi" w:cstheme="minorHAnsi"/>
        </w:rPr>
      </w:pPr>
      <w:r w:rsidRPr="007965C9">
        <w:rPr>
          <w:rFonts w:asciiTheme="minorHAnsi" w:hAnsiTheme="minorHAnsi" w:cstheme="minorHAnsi"/>
        </w:rPr>
        <w:t>(vi) correct spelling; and</w:t>
      </w:r>
    </w:p>
    <w:p w14:paraId="64955A1D"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(E) publish written work for appropriate audiences.</w:t>
      </w:r>
    </w:p>
    <w:p w14:paraId="50AEE666" w14:textId="77777777" w:rsidR="007965C9" w:rsidRPr="007965C9" w:rsidRDefault="007965C9" w:rsidP="007965C9">
      <w:pPr>
        <w:rPr>
          <w:rFonts w:asciiTheme="minorHAnsi" w:hAnsiTheme="minorHAnsi" w:cstheme="minorHAnsi"/>
        </w:rPr>
      </w:pPr>
      <w:r w:rsidRPr="007965C9">
        <w:rPr>
          <w:rFonts w:asciiTheme="minorHAnsi" w:hAnsiTheme="minorHAnsi" w:cstheme="minorHAnsi"/>
        </w:rPr>
        <w:t>(10) Composition: listening, speaking, reading, writing, and thinking using multiple texts--genres. The student uses genre characteristics and craft to compose multiple texts that are meaningful. The student is expected to:</w:t>
      </w:r>
    </w:p>
    <w:p w14:paraId="60C9A50E"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(A) compose literary texts such as fiction and poetry using genre characteristics and </w:t>
      </w:r>
      <w:proofErr w:type="gramStart"/>
      <w:r w:rsidRPr="007965C9">
        <w:rPr>
          <w:rFonts w:asciiTheme="minorHAnsi" w:hAnsiTheme="minorHAnsi" w:cstheme="minorHAnsi"/>
        </w:rPr>
        <w:t>craft;</w:t>
      </w:r>
      <w:proofErr w:type="gramEnd"/>
    </w:p>
    <w:p w14:paraId="32CDE74C"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 xml:space="preserve">(B) compose informational texts such as explanatory essays, reports, and personal essays using genre characteristics and </w:t>
      </w:r>
      <w:proofErr w:type="gramStart"/>
      <w:r w:rsidRPr="007965C9">
        <w:rPr>
          <w:rFonts w:asciiTheme="minorHAnsi" w:hAnsiTheme="minorHAnsi" w:cstheme="minorHAnsi"/>
        </w:rPr>
        <w:t>craft;</w:t>
      </w:r>
      <w:proofErr w:type="gramEnd"/>
    </w:p>
    <w:p w14:paraId="202F26F4"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(C) compose argumentative texts using genre characteristics and craft; and</w:t>
      </w:r>
    </w:p>
    <w:p w14:paraId="4BF61809"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(D) compose correspondence in a professional or friendly structure.</w:t>
      </w:r>
    </w:p>
    <w:p w14:paraId="3B04F05B" w14:textId="77777777" w:rsidR="007965C9" w:rsidRPr="007965C9" w:rsidRDefault="007965C9" w:rsidP="007965C9">
      <w:pPr>
        <w:rPr>
          <w:rFonts w:asciiTheme="minorHAnsi" w:hAnsiTheme="minorHAnsi" w:cstheme="minorHAnsi"/>
        </w:rPr>
      </w:pPr>
      <w:r w:rsidRPr="007965C9">
        <w:rPr>
          <w:rFonts w:asciiTheme="minorHAnsi" w:hAnsiTheme="minorHAnsi" w:cstheme="minorHAnsi"/>
        </w:rPr>
        <w:t>(11) Inquiry and research: listening, speaking, reading, writing, and thinking using multiple texts. The student engages in both short-term and sustained recursive inquiry processes for a variety of purposes. The student is expected to:</w:t>
      </w:r>
    </w:p>
    <w:p w14:paraId="478599CA"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(A) develop questions for formal and informal </w:t>
      </w:r>
      <w:proofErr w:type="gramStart"/>
      <w:r w:rsidRPr="007965C9">
        <w:rPr>
          <w:rFonts w:asciiTheme="minorHAnsi" w:hAnsiTheme="minorHAnsi" w:cstheme="minorHAnsi"/>
        </w:rPr>
        <w:t>inquiry;</w:t>
      </w:r>
      <w:proofErr w:type="gramEnd"/>
    </w:p>
    <w:p w14:paraId="6B69C634"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(B) critique the research process at each step to implement changes as needs occur and are </w:t>
      </w:r>
      <w:proofErr w:type="gramStart"/>
      <w:r w:rsidRPr="007965C9">
        <w:rPr>
          <w:rFonts w:asciiTheme="minorHAnsi" w:hAnsiTheme="minorHAnsi" w:cstheme="minorHAnsi"/>
        </w:rPr>
        <w:t>identified;</w:t>
      </w:r>
      <w:proofErr w:type="gramEnd"/>
    </w:p>
    <w:p w14:paraId="53E5A157"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(C) develop and revise a </w:t>
      </w:r>
      <w:proofErr w:type="gramStart"/>
      <w:r w:rsidRPr="007965C9">
        <w:rPr>
          <w:rFonts w:asciiTheme="minorHAnsi" w:hAnsiTheme="minorHAnsi" w:cstheme="minorHAnsi"/>
        </w:rPr>
        <w:t>plan;</w:t>
      </w:r>
      <w:proofErr w:type="gramEnd"/>
    </w:p>
    <w:p w14:paraId="2B6B688A"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(D) modify the major research question as necessary to refocus the research </w:t>
      </w:r>
      <w:proofErr w:type="gramStart"/>
      <w:r w:rsidRPr="007965C9">
        <w:rPr>
          <w:rFonts w:asciiTheme="minorHAnsi" w:hAnsiTheme="minorHAnsi" w:cstheme="minorHAnsi"/>
        </w:rPr>
        <w:t>plan;</w:t>
      </w:r>
      <w:proofErr w:type="gramEnd"/>
    </w:p>
    <w:p w14:paraId="5296391E"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(E) locate relevant </w:t>
      </w:r>
      <w:proofErr w:type="gramStart"/>
      <w:r w:rsidRPr="007965C9">
        <w:rPr>
          <w:rFonts w:asciiTheme="minorHAnsi" w:hAnsiTheme="minorHAnsi" w:cstheme="minorHAnsi"/>
        </w:rPr>
        <w:t>sources;</w:t>
      </w:r>
      <w:proofErr w:type="gramEnd"/>
    </w:p>
    <w:p w14:paraId="681A1C92"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 xml:space="preserve">(F) synthesize information from a variety of </w:t>
      </w:r>
      <w:proofErr w:type="gramStart"/>
      <w:r w:rsidRPr="007965C9">
        <w:rPr>
          <w:rFonts w:asciiTheme="minorHAnsi" w:hAnsiTheme="minorHAnsi" w:cstheme="minorHAnsi"/>
        </w:rPr>
        <w:t>sources;</w:t>
      </w:r>
      <w:proofErr w:type="gramEnd"/>
    </w:p>
    <w:p w14:paraId="4CC703BA"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(G) examine sources for:</w:t>
      </w:r>
    </w:p>
    <w:p w14:paraId="09E6C5A0" w14:textId="77777777" w:rsidR="007965C9" w:rsidRPr="007965C9" w:rsidRDefault="007965C9" w:rsidP="007965C9">
      <w:pPr>
        <w:ind w:left="720" w:firstLine="720"/>
        <w:rPr>
          <w:rFonts w:asciiTheme="minorHAnsi" w:hAnsiTheme="minorHAnsi" w:cstheme="minorHAnsi"/>
        </w:rPr>
      </w:pPr>
      <w:r w:rsidRPr="007965C9">
        <w:rPr>
          <w:rFonts w:asciiTheme="minorHAnsi" w:hAnsiTheme="minorHAnsi" w:cstheme="minorHAnsi"/>
        </w:rPr>
        <w:lastRenderedPageBreak/>
        <w:t>(</w:t>
      </w:r>
      <w:proofErr w:type="spellStart"/>
      <w:r w:rsidRPr="007965C9">
        <w:rPr>
          <w:rFonts w:asciiTheme="minorHAnsi" w:hAnsiTheme="minorHAnsi" w:cstheme="minorHAnsi"/>
        </w:rPr>
        <w:t>i</w:t>
      </w:r>
      <w:proofErr w:type="spellEnd"/>
      <w:r w:rsidRPr="007965C9">
        <w:rPr>
          <w:rFonts w:asciiTheme="minorHAnsi" w:hAnsiTheme="minorHAnsi" w:cstheme="minorHAnsi"/>
        </w:rPr>
        <w:t>) credibility and bias, including omission; and</w:t>
      </w:r>
    </w:p>
    <w:p w14:paraId="75383070" w14:textId="77777777" w:rsidR="007965C9" w:rsidRPr="007965C9" w:rsidRDefault="007965C9" w:rsidP="007965C9">
      <w:pPr>
        <w:ind w:left="720" w:firstLine="720"/>
        <w:rPr>
          <w:rFonts w:asciiTheme="minorHAnsi" w:hAnsiTheme="minorHAnsi" w:cstheme="minorHAnsi"/>
        </w:rPr>
      </w:pPr>
      <w:r w:rsidRPr="007965C9">
        <w:rPr>
          <w:rFonts w:asciiTheme="minorHAnsi" w:hAnsiTheme="minorHAnsi" w:cstheme="minorHAnsi"/>
        </w:rPr>
        <w:t xml:space="preserve">(ii) faulty reasoning such as incorrect premise, hasty generalizations, and </w:t>
      </w:r>
      <w:proofErr w:type="gramStart"/>
      <w:r w:rsidRPr="007965C9">
        <w:rPr>
          <w:rFonts w:asciiTheme="minorHAnsi" w:hAnsiTheme="minorHAnsi" w:cstheme="minorHAnsi"/>
        </w:rPr>
        <w:t>either-or;</w:t>
      </w:r>
      <w:proofErr w:type="gramEnd"/>
    </w:p>
    <w:p w14:paraId="07A72410" w14:textId="77777777" w:rsidR="007965C9" w:rsidRPr="007965C9" w:rsidRDefault="007965C9" w:rsidP="007965C9">
      <w:pPr>
        <w:ind w:left="720"/>
        <w:rPr>
          <w:rFonts w:asciiTheme="minorHAnsi" w:hAnsiTheme="minorHAnsi" w:cstheme="minorHAnsi"/>
        </w:rPr>
      </w:pPr>
      <w:r w:rsidRPr="007965C9">
        <w:rPr>
          <w:rFonts w:asciiTheme="minorHAnsi" w:hAnsiTheme="minorHAnsi" w:cstheme="minorHAnsi"/>
        </w:rPr>
        <w:t>(H) display academic citations, including for paraphrased and quoted text, and use source materials ethically to avoid plagiarism; and</w:t>
      </w:r>
    </w:p>
    <w:p w14:paraId="321F3887" w14:textId="77777777" w:rsidR="007965C9" w:rsidRPr="007965C9" w:rsidRDefault="007965C9" w:rsidP="007965C9">
      <w:pPr>
        <w:ind w:firstLine="720"/>
        <w:rPr>
          <w:rFonts w:asciiTheme="minorHAnsi" w:hAnsiTheme="minorHAnsi" w:cstheme="minorHAnsi"/>
        </w:rPr>
      </w:pPr>
      <w:r w:rsidRPr="007965C9">
        <w:rPr>
          <w:rFonts w:asciiTheme="minorHAnsi" w:hAnsiTheme="minorHAnsi" w:cstheme="minorHAnsi"/>
        </w:rPr>
        <w:t>(I) use an appropriate mode of delivery, whether written, oral, or multimodal, to present results.</w:t>
      </w:r>
    </w:p>
    <w:p w14:paraId="26F8BC35" w14:textId="77777777" w:rsidR="007F78C0" w:rsidRDefault="00000000">
      <w:pPr>
        <w:spacing w:after="0" w:line="259" w:lineRule="auto"/>
        <w:ind w:left="0" w:firstLine="0"/>
      </w:pPr>
      <w:r>
        <w:t xml:space="preserve"> </w:t>
      </w:r>
    </w:p>
    <w:sectPr w:rsidR="007F78C0">
      <w:footerReference w:type="even" r:id="rId7"/>
      <w:footerReference w:type="default" r:id="rId8"/>
      <w:footerReference w:type="first" r:id="rId9"/>
      <w:pgSz w:w="12240" w:h="15840"/>
      <w:pgMar w:top="726" w:right="726" w:bottom="10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F4D1" w14:textId="77777777" w:rsidR="003F6789" w:rsidRDefault="003F6789">
      <w:pPr>
        <w:spacing w:after="0" w:line="240" w:lineRule="auto"/>
      </w:pPr>
      <w:r>
        <w:separator/>
      </w:r>
    </w:p>
  </w:endnote>
  <w:endnote w:type="continuationSeparator" w:id="0">
    <w:p w14:paraId="634C77A5" w14:textId="77777777" w:rsidR="003F6789" w:rsidRDefault="003F6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61D6" w14:textId="77777777" w:rsidR="007F78C0" w:rsidRDefault="00000000">
    <w:pPr>
      <w:spacing w:after="0" w:line="259" w:lineRule="auto"/>
      <w:ind w:left="3" w:firstLine="0"/>
      <w:jc w:val="center"/>
    </w:pPr>
    <w:r>
      <w:rPr>
        <w:sz w:val="18"/>
      </w:rPr>
      <w:t xml:space="preserve">PISD Secondary Academics • July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21CC" w14:textId="5B81FDFD" w:rsidR="007F78C0" w:rsidRDefault="007965C9">
    <w:pPr>
      <w:spacing w:after="0" w:line="259" w:lineRule="auto"/>
      <w:ind w:left="3" w:firstLine="0"/>
      <w:jc w:val="center"/>
    </w:pPr>
    <w:r>
      <w:rPr>
        <w:rFonts w:ascii="AppleSystemUIFont" w:eastAsiaTheme="minorEastAsia" w:hAnsi="AppleSystemUIFont" w:cs="AppleSystemUIFont"/>
        <w:color w:val="auto"/>
        <w:kern w:val="0"/>
        <w:sz w:val="26"/>
        <w:szCs w:val="26"/>
        <w:lang w:bidi="ar-SA"/>
      </w:rPr>
      <w:t>PISD Secondary Academics •August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9950" w14:textId="77777777" w:rsidR="007F78C0" w:rsidRDefault="00000000">
    <w:pPr>
      <w:spacing w:after="0" w:line="259" w:lineRule="auto"/>
      <w:ind w:left="3" w:firstLine="0"/>
      <w:jc w:val="center"/>
    </w:pPr>
    <w:r>
      <w:rPr>
        <w:sz w:val="18"/>
      </w:rPr>
      <w:t xml:space="preserve">PISD Secondary Academics • July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B227" w14:textId="77777777" w:rsidR="003F6789" w:rsidRDefault="003F6789">
      <w:pPr>
        <w:spacing w:after="0" w:line="240" w:lineRule="auto"/>
      </w:pPr>
      <w:r>
        <w:separator/>
      </w:r>
    </w:p>
  </w:footnote>
  <w:footnote w:type="continuationSeparator" w:id="0">
    <w:p w14:paraId="540561FE" w14:textId="77777777" w:rsidR="003F6789" w:rsidRDefault="003F6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B1D"/>
    <w:multiLevelType w:val="hybridMultilevel"/>
    <w:tmpl w:val="113C92B8"/>
    <w:lvl w:ilvl="0" w:tplc="FF2E2CB6">
      <w:start w:val="1"/>
      <w:numFmt w:val="bullet"/>
      <w:lvlText w:val="•"/>
      <w:lvlJc w:val="left"/>
      <w:pPr>
        <w:ind w:left="7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AAACFD0">
      <w:start w:val="1"/>
      <w:numFmt w:val="bullet"/>
      <w:lvlText w:val="o"/>
      <w:lvlJc w:val="left"/>
      <w:pPr>
        <w:ind w:left="154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78CE8BE">
      <w:start w:val="1"/>
      <w:numFmt w:val="bullet"/>
      <w:lvlText w:val="▪"/>
      <w:lvlJc w:val="left"/>
      <w:pPr>
        <w:ind w:left="22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5E40410C">
      <w:start w:val="1"/>
      <w:numFmt w:val="bullet"/>
      <w:lvlText w:val="•"/>
      <w:lvlJc w:val="left"/>
      <w:pPr>
        <w:ind w:left="29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A6A9970">
      <w:start w:val="1"/>
      <w:numFmt w:val="bullet"/>
      <w:lvlText w:val="o"/>
      <w:lvlJc w:val="left"/>
      <w:pPr>
        <w:ind w:left="37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B90DB1A">
      <w:start w:val="1"/>
      <w:numFmt w:val="bullet"/>
      <w:lvlText w:val="▪"/>
      <w:lvlJc w:val="left"/>
      <w:pPr>
        <w:ind w:left="44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574E856">
      <w:start w:val="1"/>
      <w:numFmt w:val="bullet"/>
      <w:lvlText w:val="•"/>
      <w:lvlJc w:val="left"/>
      <w:pPr>
        <w:ind w:left="51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3B4281E">
      <w:start w:val="1"/>
      <w:numFmt w:val="bullet"/>
      <w:lvlText w:val="o"/>
      <w:lvlJc w:val="left"/>
      <w:pPr>
        <w:ind w:left="58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1411FA">
      <w:start w:val="1"/>
      <w:numFmt w:val="bullet"/>
      <w:lvlText w:val="▪"/>
      <w:lvlJc w:val="left"/>
      <w:pPr>
        <w:ind w:left="65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77B1969"/>
    <w:multiLevelType w:val="hybridMultilevel"/>
    <w:tmpl w:val="23364AC8"/>
    <w:lvl w:ilvl="0" w:tplc="4E7A3432">
      <w:start w:val="1"/>
      <w:numFmt w:val="bullet"/>
      <w:lvlText w:val="•"/>
      <w:lvlJc w:val="left"/>
      <w:pPr>
        <w:ind w:left="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5817B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D6207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6CEBE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48044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F8CC9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74314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44F58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F8F15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94746F"/>
    <w:multiLevelType w:val="hybridMultilevel"/>
    <w:tmpl w:val="0ABC4B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DD60DA"/>
    <w:multiLevelType w:val="hybridMultilevel"/>
    <w:tmpl w:val="AAC834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BE5701"/>
    <w:multiLevelType w:val="hybridMultilevel"/>
    <w:tmpl w:val="FF2284A2"/>
    <w:lvl w:ilvl="0" w:tplc="AFDC37B2">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5B065E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262B58C">
      <w:start w:val="1"/>
      <w:numFmt w:val="lowerRoman"/>
      <w:lvlText w:val="(%3)"/>
      <w:lvlJc w:val="left"/>
      <w:pPr>
        <w:ind w:left="25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03EA3A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9CA183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640266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5A0581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740069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E18865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B3034D"/>
    <w:multiLevelType w:val="hybridMultilevel"/>
    <w:tmpl w:val="A54E4F20"/>
    <w:lvl w:ilvl="0" w:tplc="E31AD872">
      <w:start w:val="6"/>
      <w:numFmt w:val="upperLetter"/>
      <w:lvlText w:val="(%1)"/>
      <w:lvlJc w:val="left"/>
      <w:pPr>
        <w:ind w:left="1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E29BD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EC233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0AD27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C23C1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94F74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00B4A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B2E41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A2DF1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3E0F42"/>
    <w:multiLevelType w:val="hybridMultilevel"/>
    <w:tmpl w:val="307C64E2"/>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65DB0"/>
    <w:multiLevelType w:val="hybridMultilevel"/>
    <w:tmpl w:val="F46A1FFA"/>
    <w:lvl w:ilvl="0" w:tplc="FE4E8136">
      <w:start w:val="1"/>
      <w:numFmt w:val="bullet"/>
      <w:lvlText w:val="•"/>
      <w:lvlJc w:val="left"/>
      <w:pPr>
        <w:ind w:left="7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5FECB0E">
      <w:start w:val="1"/>
      <w:numFmt w:val="bullet"/>
      <w:lvlText w:val="o"/>
      <w:lvlJc w:val="left"/>
      <w:pPr>
        <w:ind w:left="154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2CE8126">
      <w:start w:val="1"/>
      <w:numFmt w:val="bullet"/>
      <w:lvlText w:val="▪"/>
      <w:lvlJc w:val="left"/>
      <w:pPr>
        <w:ind w:left="22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F009E90">
      <w:start w:val="1"/>
      <w:numFmt w:val="bullet"/>
      <w:lvlText w:val="•"/>
      <w:lvlJc w:val="left"/>
      <w:pPr>
        <w:ind w:left="29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A78A42E">
      <w:start w:val="1"/>
      <w:numFmt w:val="bullet"/>
      <w:lvlText w:val="o"/>
      <w:lvlJc w:val="left"/>
      <w:pPr>
        <w:ind w:left="37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236DC80">
      <w:start w:val="1"/>
      <w:numFmt w:val="bullet"/>
      <w:lvlText w:val="▪"/>
      <w:lvlJc w:val="left"/>
      <w:pPr>
        <w:ind w:left="44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6BED834">
      <w:start w:val="1"/>
      <w:numFmt w:val="bullet"/>
      <w:lvlText w:val="•"/>
      <w:lvlJc w:val="left"/>
      <w:pPr>
        <w:ind w:left="51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4DC4B9A">
      <w:start w:val="1"/>
      <w:numFmt w:val="bullet"/>
      <w:lvlText w:val="o"/>
      <w:lvlJc w:val="left"/>
      <w:pPr>
        <w:ind w:left="58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3A4D042">
      <w:start w:val="1"/>
      <w:numFmt w:val="bullet"/>
      <w:lvlText w:val="▪"/>
      <w:lvlJc w:val="left"/>
      <w:pPr>
        <w:ind w:left="65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2D8032E2"/>
    <w:multiLevelType w:val="hybridMultilevel"/>
    <w:tmpl w:val="6832C70C"/>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23428"/>
    <w:multiLevelType w:val="hybridMultilevel"/>
    <w:tmpl w:val="6638CD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47366C0"/>
    <w:multiLevelType w:val="hybridMultilevel"/>
    <w:tmpl w:val="6556EE40"/>
    <w:lvl w:ilvl="0" w:tplc="8F1A5A0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DEB6E8">
      <w:start w:val="6"/>
      <w:numFmt w:val="upperLetter"/>
      <w:lvlText w:val="(%2)"/>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827B2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C8598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8A54C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BE94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4ADB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A6BBD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CA02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F06E28"/>
    <w:multiLevelType w:val="hybridMultilevel"/>
    <w:tmpl w:val="A9AEFD5C"/>
    <w:lvl w:ilvl="0" w:tplc="6A026AD0">
      <w:start w:val="1"/>
      <w:numFmt w:val="bullet"/>
      <w:lvlText w:val="•"/>
      <w:lvlJc w:val="left"/>
      <w:pPr>
        <w:ind w:left="7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DA6F7B6">
      <w:start w:val="1"/>
      <w:numFmt w:val="bullet"/>
      <w:lvlText w:val="o"/>
      <w:lvlJc w:val="left"/>
      <w:pPr>
        <w:ind w:left="15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C84270">
      <w:start w:val="1"/>
      <w:numFmt w:val="bullet"/>
      <w:lvlText w:val="▪"/>
      <w:lvlJc w:val="left"/>
      <w:pPr>
        <w:ind w:left="22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04EA686">
      <w:start w:val="1"/>
      <w:numFmt w:val="bullet"/>
      <w:lvlText w:val="•"/>
      <w:lvlJc w:val="left"/>
      <w:pPr>
        <w:ind w:left="29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040A780">
      <w:start w:val="1"/>
      <w:numFmt w:val="bullet"/>
      <w:lvlText w:val="o"/>
      <w:lvlJc w:val="left"/>
      <w:pPr>
        <w:ind w:left="37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6007D6A">
      <w:start w:val="1"/>
      <w:numFmt w:val="bullet"/>
      <w:lvlText w:val="▪"/>
      <w:lvlJc w:val="left"/>
      <w:pPr>
        <w:ind w:left="4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7C41A64">
      <w:start w:val="1"/>
      <w:numFmt w:val="bullet"/>
      <w:lvlText w:val="•"/>
      <w:lvlJc w:val="left"/>
      <w:pPr>
        <w:ind w:left="51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3C62A6A">
      <w:start w:val="1"/>
      <w:numFmt w:val="bullet"/>
      <w:lvlText w:val="o"/>
      <w:lvlJc w:val="left"/>
      <w:pPr>
        <w:ind w:left="58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0A4BDC0">
      <w:start w:val="1"/>
      <w:numFmt w:val="bullet"/>
      <w:lvlText w:val="▪"/>
      <w:lvlJc w:val="left"/>
      <w:pPr>
        <w:ind w:left="65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3FA1356D"/>
    <w:multiLevelType w:val="hybridMultilevel"/>
    <w:tmpl w:val="9ACE7100"/>
    <w:lvl w:ilvl="0" w:tplc="7EF4B552">
      <w:start w:val="1"/>
      <w:numFmt w:val="bullet"/>
      <w:lvlText w:val="•"/>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080AC">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5ACF1A">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88F180">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B0E7DE">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22BDE0">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48A7D4">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60D53A">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3A7736">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235323F"/>
    <w:multiLevelType w:val="hybridMultilevel"/>
    <w:tmpl w:val="2E26D918"/>
    <w:lvl w:ilvl="0" w:tplc="CECCF7AC">
      <w:start w:val="1"/>
      <w:numFmt w:val="bullet"/>
      <w:lvlText w:val=""/>
      <w:lvlJc w:val="left"/>
      <w:pPr>
        <w:ind w:left="720" w:hanging="360"/>
      </w:pPr>
      <w:rPr>
        <w:rFonts w:ascii="Symbol" w:hAnsi="Symbol" w:hint="default"/>
      </w:rPr>
    </w:lvl>
    <w:lvl w:ilvl="1" w:tplc="118C81C4">
      <w:start w:val="1"/>
      <w:numFmt w:val="bullet"/>
      <w:lvlText w:val="o"/>
      <w:lvlJc w:val="left"/>
      <w:pPr>
        <w:ind w:left="1440" w:hanging="360"/>
      </w:pPr>
      <w:rPr>
        <w:rFonts w:ascii="Courier New" w:hAnsi="Courier New" w:hint="default"/>
      </w:rPr>
    </w:lvl>
    <w:lvl w:ilvl="2" w:tplc="B33A346E">
      <w:start w:val="1"/>
      <w:numFmt w:val="bullet"/>
      <w:lvlText w:val=""/>
      <w:lvlJc w:val="left"/>
      <w:pPr>
        <w:ind w:left="2160" w:hanging="360"/>
      </w:pPr>
      <w:rPr>
        <w:rFonts w:ascii="Wingdings" w:hAnsi="Wingdings" w:hint="default"/>
      </w:rPr>
    </w:lvl>
    <w:lvl w:ilvl="3" w:tplc="C6DED34E">
      <w:start w:val="1"/>
      <w:numFmt w:val="bullet"/>
      <w:lvlText w:val=""/>
      <w:lvlJc w:val="left"/>
      <w:pPr>
        <w:ind w:left="2880" w:hanging="360"/>
      </w:pPr>
      <w:rPr>
        <w:rFonts w:ascii="Symbol" w:hAnsi="Symbol" w:hint="default"/>
      </w:rPr>
    </w:lvl>
    <w:lvl w:ilvl="4" w:tplc="F104AB00">
      <w:start w:val="1"/>
      <w:numFmt w:val="bullet"/>
      <w:lvlText w:val="o"/>
      <w:lvlJc w:val="left"/>
      <w:pPr>
        <w:ind w:left="3600" w:hanging="360"/>
      </w:pPr>
      <w:rPr>
        <w:rFonts w:ascii="Courier New" w:hAnsi="Courier New" w:hint="default"/>
      </w:rPr>
    </w:lvl>
    <w:lvl w:ilvl="5" w:tplc="C352D698">
      <w:start w:val="1"/>
      <w:numFmt w:val="bullet"/>
      <w:lvlText w:val=""/>
      <w:lvlJc w:val="left"/>
      <w:pPr>
        <w:ind w:left="4320" w:hanging="360"/>
      </w:pPr>
      <w:rPr>
        <w:rFonts w:ascii="Wingdings" w:hAnsi="Wingdings" w:hint="default"/>
      </w:rPr>
    </w:lvl>
    <w:lvl w:ilvl="6" w:tplc="1366AA34">
      <w:start w:val="1"/>
      <w:numFmt w:val="bullet"/>
      <w:lvlText w:val=""/>
      <w:lvlJc w:val="left"/>
      <w:pPr>
        <w:ind w:left="5040" w:hanging="360"/>
      </w:pPr>
      <w:rPr>
        <w:rFonts w:ascii="Symbol" w:hAnsi="Symbol" w:hint="default"/>
      </w:rPr>
    </w:lvl>
    <w:lvl w:ilvl="7" w:tplc="F98AF018">
      <w:start w:val="1"/>
      <w:numFmt w:val="bullet"/>
      <w:lvlText w:val="o"/>
      <w:lvlJc w:val="left"/>
      <w:pPr>
        <w:ind w:left="5760" w:hanging="360"/>
      </w:pPr>
      <w:rPr>
        <w:rFonts w:ascii="Courier New" w:hAnsi="Courier New" w:hint="default"/>
      </w:rPr>
    </w:lvl>
    <w:lvl w:ilvl="8" w:tplc="474EEBF6">
      <w:start w:val="1"/>
      <w:numFmt w:val="bullet"/>
      <w:lvlText w:val=""/>
      <w:lvlJc w:val="left"/>
      <w:pPr>
        <w:ind w:left="6480" w:hanging="360"/>
      </w:pPr>
      <w:rPr>
        <w:rFonts w:ascii="Wingdings" w:hAnsi="Wingdings" w:hint="default"/>
      </w:rPr>
    </w:lvl>
  </w:abstractNum>
  <w:abstractNum w:abstractNumId="14" w15:restartNumberingAfterBreak="0">
    <w:nsid w:val="4B291C1F"/>
    <w:multiLevelType w:val="hybridMultilevel"/>
    <w:tmpl w:val="2ADA4436"/>
    <w:lvl w:ilvl="0" w:tplc="501833B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40DF14">
      <w:start w:val="2"/>
      <w:numFmt w:val="upperLetter"/>
      <w:lvlText w:val="(%2)"/>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E0D0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FEE59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B6861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102CF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B8F7F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3601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5E58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622BBB"/>
    <w:multiLevelType w:val="hybridMultilevel"/>
    <w:tmpl w:val="D61232D6"/>
    <w:lvl w:ilvl="0" w:tplc="C944EB30">
      <w:start w:val="1"/>
      <w:numFmt w:val="bullet"/>
      <w:lvlText w:val="•"/>
      <w:lvlJc w:val="left"/>
      <w:pPr>
        <w:ind w:left="7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ED89A2E">
      <w:start w:val="1"/>
      <w:numFmt w:val="bullet"/>
      <w:lvlText w:val="o"/>
      <w:lvlJc w:val="left"/>
      <w:pPr>
        <w:ind w:left="15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136B7B2">
      <w:start w:val="1"/>
      <w:numFmt w:val="bullet"/>
      <w:lvlText w:val="▪"/>
      <w:lvlJc w:val="left"/>
      <w:pPr>
        <w:ind w:left="22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47C82E6">
      <w:start w:val="1"/>
      <w:numFmt w:val="bullet"/>
      <w:lvlText w:val="•"/>
      <w:lvlJc w:val="left"/>
      <w:pPr>
        <w:ind w:left="29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BD48232">
      <w:start w:val="1"/>
      <w:numFmt w:val="bullet"/>
      <w:lvlText w:val="o"/>
      <w:lvlJc w:val="left"/>
      <w:pPr>
        <w:ind w:left="37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6D49634">
      <w:start w:val="1"/>
      <w:numFmt w:val="bullet"/>
      <w:lvlText w:val="▪"/>
      <w:lvlJc w:val="left"/>
      <w:pPr>
        <w:ind w:left="44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5D6DEE4">
      <w:start w:val="1"/>
      <w:numFmt w:val="bullet"/>
      <w:lvlText w:val="•"/>
      <w:lvlJc w:val="left"/>
      <w:pPr>
        <w:ind w:left="51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8909202">
      <w:start w:val="1"/>
      <w:numFmt w:val="bullet"/>
      <w:lvlText w:val="o"/>
      <w:lvlJc w:val="left"/>
      <w:pPr>
        <w:ind w:left="58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B42FB24">
      <w:start w:val="1"/>
      <w:numFmt w:val="bullet"/>
      <w:lvlText w:val="▪"/>
      <w:lvlJc w:val="left"/>
      <w:pPr>
        <w:ind w:left="65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561F3C7C"/>
    <w:multiLevelType w:val="hybridMultilevel"/>
    <w:tmpl w:val="287C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00AAD"/>
    <w:multiLevelType w:val="hybridMultilevel"/>
    <w:tmpl w:val="99E20E30"/>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70A59"/>
    <w:multiLevelType w:val="hybridMultilevel"/>
    <w:tmpl w:val="3820957E"/>
    <w:lvl w:ilvl="0" w:tplc="8430AC6E">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D387F20">
      <w:start w:val="3"/>
      <w:numFmt w:val="upperLetter"/>
      <w:lvlText w:val="(%2)"/>
      <w:lvlJc w:val="left"/>
      <w:pPr>
        <w:ind w:left="17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B76B73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77EA1B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3C8D3C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C3C9AC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A402DB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FAC8A0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78A329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6B154C"/>
    <w:multiLevelType w:val="hybridMultilevel"/>
    <w:tmpl w:val="D862B552"/>
    <w:lvl w:ilvl="0" w:tplc="5EC28E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72112"/>
    <w:multiLevelType w:val="hybridMultilevel"/>
    <w:tmpl w:val="CBECA510"/>
    <w:lvl w:ilvl="0" w:tplc="FD369F1E">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506C5E">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58A37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3C4058">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967160">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08A70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DC246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4AA40E">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D66318">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DCC74C5"/>
    <w:multiLevelType w:val="hybridMultilevel"/>
    <w:tmpl w:val="EC0AF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EE8790E"/>
    <w:multiLevelType w:val="hybridMultilevel"/>
    <w:tmpl w:val="E29AEB68"/>
    <w:lvl w:ilvl="0" w:tplc="79F2CE1E">
      <w:start w:val="1"/>
      <w:numFmt w:val="bullet"/>
      <w:lvlText w:val="•"/>
      <w:lvlJc w:val="left"/>
      <w:pPr>
        <w:ind w:left="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200616">
      <w:start w:val="1"/>
      <w:numFmt w:val="bullet"/>
      <w:lvlText w:val="o"/>
      <w:lvlJc w:val="left"/>
      <w:pPr>
        <w:ind w:left="1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DA4810">
      <w:start w:val="1"/>
      <w:numFmt w:val="bullet"/>
      <w:lvlText w:val="▪"/>
      <w:lvlJc w:val="left"/>
      <w:pPr>
        <w:ind w:left="2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0490A4">
      <w:start w:val="1"/>
      <w:numFmt w:val="bullet"/>
      <w:lvlText w:val="•"/>
      <w:lvlJc w:val="left"/>
      <w:pPr>
        <w:ind w:left="2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58D1C6">
      <w:start w:val="1"/>
      <w:numFmt w:val="bullet"/>
      <w:lvlText w:val="o"/>
      <w:lvlJc w:val="left"/>
      <w:pPr>
        <w:ind w:left="3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CACA84">
      <w:start w:val="1"/>
      <w:numFmt w:val="bullet"/>
      <w:lvlText w:val="▪"/>
      <w:lvlJc w:val="left"/>
      <w:pPr>
        <w:ind w:left="4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C23B7A">
      <w:start w:val="1"/>
      <w:numFmt w:val="bullet"/>
      <w:lvlText w:val="•"/>
      <w:lvlJc w:val="left"/>
      <w:pPr>
        <w:ind w:left="5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BE6322">
      <w:start w:val="1"/>
      <w:numFmt w:val="bullet"/>
      <w:lvlText w:val="o"/>
      <w:lvlJc w:val="left"/>
      <w:pPr>
        <w:ind w:left="57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CE4D9E">
      <w:start w:val="1"/>
      <w:numFmt w:val="bullet"/>
      <w:lvlText w:val="▪"/>
      <w:lvlJc w:val="left"/>
      <w:pPr>
        <w:ind w:left="6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14E7DC9"/>
    <w:multiLevelType w:val="hybridMultilevel"/>
    <w:tmpl w:val="A1F25D78"/>
    <w:lvl w:ilvl="0" w:tplc="3210F8E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3442D"/>
    <w:multiLevelType w:val="hybridMultilevel"/>
    <w:tmpl w:val="FFFFFFFF"/>
    <w:lvl w:ilvl="0" w:tplc="7914840C">
      <w:start w:val="1"/>
      <w:numFmt w:val="bullet"/>
      <w:lvlText w:val=""/>
      <w:lvlJc w:val="left"/>
      <w:pPr>
        <w:ind w:left="720" w:hanging="360"/>
      </w:pPr>
      <w:rPr>
        <w:rFonts w:ascii="Symbol" w:hAnsi="Symbol" w:hint="default"/>
      </w:rPr>
    </w:lvl>
    <w:lvl w:ilvl="1" w:tplc="329AA892">
      <w:start w:val="1"/>
      <w:numFmt w:val="bullet"/>
      <w:lvlText w:val="o"/>
      <w:lvlJc w:val="left"/>
      <w:pPr>
        <w:ind w:left="1440" w:hanging="360"/>
      </w:pPr>
      <w:rPr>
        <w:rFonts w:ascii="Courier New" w:hAnsi="Courier New" w:hint="default"/>
      </w:rPr>
    </w:lvl>
    <w:lvl w:ilvl="2" w:tplc="6980D25E">
      <w:start w:val="1"/>
      <w:numFmt w:val="bullet"/>
      <w:lvlText w:val=""/>
      <w:lvlJc w:val="left"/>
      <w:pPr>
        <w:ind w:left="2160" w:hanging="360"/>
      </w:pPr>
      <w:rPr>
        <w:rFonts w:ascii="Wingdings" w:hAnsi="Wingdings" w:hint="default"/>
      </w:rPr>
    </w:lvl>
    <w:lvl w:ilvl="3" w:tplc="DF50B692">
      <w:start w:val="1"/>
      <w:numFmt w:val="bullet"/>
      <w:lvlText w:val=""/>
      <w:lvlJc w:val="left"/>
      <w:pPr>
        <w:ind w:left="2880" w:hanging="360"/>
      </w:pPr>
      <w:rPr>
        <w:rFonts w:ascii="Symbol" w:hAnsi="Symbol" w:hint="default"/>
      </w:rPr>
    </w:lvl>
    <w:lvl w:ilvl="4" w:tplc="7F403274">
      <w:start w:val="1"/>
      <w:numFmt w:val="bullet"/>
      <w:lvlText w:val="o"/>
      <w:lvlJc w:val="left"/>
      <w:pPr>
        <w:ind w:left="3600" w:hanging="360"/>
      </w:pPr>
      <w:rPr>
        <w:rFonts w:ascii="Courier New" w:hAnsi="Courier New" w:hint="default"/>
      </w:rPr>
    </w:lvl>
    <w:lvl w:ilvl="5" w:tplc="023E6C9E">
      <w:start w:val="1"/>
      <w:numFmt w:val="bullet"/>
      <w:lvlText w:val=""/>
      <w:lvlJc w:val="left"/>
      <w:pPr>
        <w:ind w:left="4320" w:hanging="360"/>
      </w:pPr>
      <w:rPr>
        <w:rFonts w:ascii="Wingdings" w:hAnsi="Wingdings" w:hint="default"/>
      </w:rPr>
    </w:lvl>
    <w:lvl w:ilvl="6" w:tplc="89B6B0CC">
      <w:start w:val="1"/>
      <w:numFmt w:val="bullet"/>
      <w:lvlText w:val=""/>
      <w:lvlJc w:val="left"/>
      <w:pPr>
        <w:ind w:left="5040" w:hanging="360"/>
      </w:pPr>
      <w:rPr>
        <w:rFonts w:ascii="Symbol" w:hAnsi="Symbol" w:hint="default"/>
      </w:rPr>
    </w:lvl>
    <w:lvl w:ilvl="7" w:tplc="1770713A">
      <w:start w:val="1"/>
      <w:numFmt w:val="bullet"/>
      <w:lvlText w:val="o"/>
      <w:lvlJc w:val="left"/>
      <w:pPr>
        <w:ind w:left="5760" w:hanging="360"/>
      </w:pPr>
      <w:rPr>
        <w:rFonts w:ascii="Courier New" w:hAnsi="Courier New" w:hint="default"/>
      </w:rPr>
    </w:lvl>
    <w:lvl w:ilvl="8" w:tplc="4500984E">
      <w:start w:val="1"/>
      <w:numFmt w:val="bullet"/>
      <w:lvlText w:val=""/>
      <w:lvlJc w:val="left"/>
      <w:pPr>
        <w:ind w:left="6480" w:hanging="360"/>
      </w:pPr>
      <w:rPr>
        <w:rFonts w:ascii="Wingdings" w:hAnsi="Wingdings" w:hint="default"/>
      </w:rPr>
    </w:lvl>
  </w:abstractNum>
  <w:abstractNum w:abstractNumId="25" w15:restartNumberingAfterBreak="0">
    <w:nsid w:val="75342DC2"/>
    <w:multiLevelType w:val="multilevel"/>
    <w:tmpl w:val="3FF0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E4D8F"/>
    <w:multiLevelType w:val="hybridMultilevel"/>
    <w:tmpl w:val="772E8A9E"/>
    <w:lvl w:ilvl="0" w:tplc="580C178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04800E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DAEC950">
      <w:start w:val="2"/>
      <w:numFmt w:val="lowerRoman"/>
      <w:lvlText w:val="(%3)"/>
      <w:lvlJc w:val="left"/>
      <w:pPr>
        <w:ind w:left="25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71E282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EC6F43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4E65428">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48C733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F88B83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45ECE0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AE2125B"/>
    <w:multiLevelType w:val="hybridMultilevel"/>
    <w:tmpl w:val="C21AD2CA"/>
    <w:lvl w:ilvl="0" w:tplc="12966E76">
      <w:start w:val="6"/>
      <w:numFmt w:val="decimal"/>
      <w:lvlText w:val="(%1)"/>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DE7B7C">
      <w:start w:val="1"/>
      <w:numFmt w:val="upperLetter"/>
      <w:lvlText w:val="(%2)"/>
      <w:lvlJc w:val="left"/>
      <w:pPr>
        <w:ind w:left="1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F0ECC0">
      <w:start w:val="1"/>
      <w:numFmt w:val="lowerRoman"/>
      <w:lvlText w:val="(%3)"/>
      <w:lvlJc w:val="left"/>
      <w:pPr>
        <w:ind w:left="24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58006CC">
      <w:start w:val="1"/>
      <w:numFmt w:val="lowerRoman"/>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D4ED5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A088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5AA36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1A34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F2C0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31314E"/>
    <w:multiLevelType w:val="hybridMultilevel"/>
    <w:tmpl w:val="7084D264"/>
    <w:lvl w:ilvl="0" w:tplc="D49E52E2">
      <w:start w:val="3"/>
      <w:numFmt w:val="upperLetter"/>
      <w:lvlText w:val="(%1)"/>
      <w:lvlJc w:val="left"/>
      <w:pPr>
        <w:ind w:left="17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0FE52F4">
      <w:start w:val="1"/>
      <w:numFmt w:val="lowerLetter"/>
      <w:lvlText w:val="%2"/>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E74F31A">
      <w:start w:val="1"/>
      <w:numFmt w:val="lowerRoman"/>
      <w:lvlText w:val="%3"/>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E44FD50">
      <w:start w:val="1"/>
      <w:numFmt w:val="decimal"/>
      <w:lvlText w:val="%4"/>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9BC373E">
      <w:start w:val="1"/>
      <w:numFmt w:val="lowerLetter"/>
      <w:lvlText w:val="%5"/>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88036B6">
      <w:start w:val="1"/>
      <w:numFmt w:val="lowerRoman"/>
      <w:lvlText w:val="%6"/>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698A3B2">
      <w:start w:val="1"/>
      <w:numFmt w:val="decimal"/>
      <w:lvlText w:val="%7"/>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1F8F026">
      <w:start w:val="1"/>
      <w:numFmt w:val="lowerLetter"/>
      <w:lvlText w:val="%8"/>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C240EC6">
      <w:start w:val="1"/>
      <w:numFmt w:val="lowerRoman"/>
      <w:lvlText w:val="%9"/>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E155162"/>
    <w:multiLevelType w:val="hybridMultilevel"/>
    <w:tmpl w:val="DD6AD0F8"/>
    <w:lvl w:ilvl="0" w:tplc="710E95D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D0FA48">
      <w:start w:val="1"/>
      <w:numFmt w:val="upperLetter"/>
      <w:lvlText w:val="(%2)"/>
      <w:lvlJc w:val="left"/>
      <w:pPr>
        <w:ind w:left="1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86B610">
      <w:start w:val="1"/>
      <w:numFmt w:val="lowerRoman"/>
      <w:lvlText w:val="%3"/>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F45788">
      <w:start w:val="1"/>
      <w:numFmt w:val="decimal"/>
      <w:lvlText w:val="%4"/>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C8510A">
      <w:start w:val="1"/>
      <w:numFmt w:val="lowerLetter"/>
      <w:lvlText w:val="%5"/>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527A26">
      <w:start w:val="1"/>
      <w:numFmt w:val="lowerRoman"/>
      <w:lvlText w:val="%6"/>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34EB2A">
      <w:start w:val="1"/>
      <w:numFmt w:val="decimal"/>
      <w:lvlText w:val="%7"/>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D6D17C">
      <w:start w:val="1"/>
      <w:numFmt w:val="lowerLetter"/>
      <w:lvlText w:val="%8"/>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3E2C7C">
      <w:start w:val="1"/>
      <w:numFmt w:val="lowerRoman"/>
      <w:lvlText w:val="%9"/>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29669288">
    <w:abstractNumId w:val="29"/>
  </w:num>
  <w:num w:numId="2" w16cid:durableId="496962950">
    <w:abstractNumId w:val="28"/>
  </w:num>
  <w:num w:numId="3" w16cid:durableId="1241598540">
    <w:abstractNumId w:val="5"/>
  </w:num>
  <w:num w:numId="4" w16cid:durableId="1226910194">
    <w:abstractNumId w:val="27"/>
  </w:num>
  <w:num w:numId="5" w16cid:durableId="1399013243">
    <w:abstractNumId w:val="14"/>
  </w:num>
  <w:num w:numId="6" w16cid:durableId="1843666035">
    <w:abstractNumId w:val="26"/>
  </w:num>
  <w:num w:numId="7" w16cid:durableId="1195846945">
    <w:abstractNumId w:val="10"/>
  </w:num>
  <w:num w:numId="8" w16cid:durableId="277494569">
    <w:abstractNumId w:val="4"/>
  </w:num>
  <w:num w:numId="9" w16cid:durableId="891648591">
    <w:abstractNumId w:val="18"/>
  </w:num>
  <w:num w:numId="10" w16cid:durableId="393625510">
    <w:abstractNumId w:val="12"/>
  </w:num>
  <w:num w:numId="11" w16cid:durableId="1734308963">
    <w:abstractNumId w:val="22"/>
  </w:num>
  <w:num w:numId="12" w16cid:durableId="870070786">
    <w:abstractNumId w:val="1"/>
  </w:num>
  <w:num w:numId="13" w16cid:durableId="911475752">
    <w:abstractNumId w:val="20"/>
  </w:num>
  <w:num w:numId="14" w16cid:durableId="1148352959">
    <w:abstractNumId w:val="11"/>
  </w:num>
  <w:num w:numId="15" w16cid:durableId="1002779539">
    <w:abstractNumId w:val="0"/>
  </w:num>
  <w:num w:numId="16" w16cid:durableId="989528385">
    <w:abstractNumId w:val="15"/>
  </w:num>
  <w:num w:numId="17" w16cid:durableId="99184078">
    <w:abstractNumId w:val="7"/>
  </w:num>
  <w:num w:numId="18" w16cid:durableId="1811359496">
    <w:abstractNumId w:val="2"/>
  </w:num>
  <w:num w:numId="19" w16cid:durableId="438137709">
    <w:abstractNumId w:val="25"/>
  </w:num>
  <w:num w:numId="20" w16cid:durableId="17121860">
    <w:abstractNumId w:val="19"/>
  </w:num>
  <w:num w:numId="21" w16cid:durableId="85419793">
    <w:abstractNumId w:val="23"/>
  </w:num>
  <w:num w:numId="22" w16cid:durableId="1208571701">
    <w:abstractNumId w:val="3"/>
  </w:num>
  <w:num w:numId="23" w16cid:durableId="1971859338">
    <w:abstractNumId w:val="21"/>
  </w:num>
  <w:num w:numId="24" w16cid:durableId="1947076583">
    <w:abstractNumId w:val="17"/>
  </w:num>
  <w:num w:numId="25" w16cid:durableId="439908850">
    <w:abstractNumId w:val="9"/>
  </w:num>
  <w:num w:numId="26" w16cid:durableId="500051092">
    <w:abstractNumId w:val="13"/>
  </w:num>
  <w:num w:numId="27" w16cid:durableId="131944700">
    <w:abstractNumId w:val="6"/>
  </w:num>
  <w:num w:numId="28" w16cid:durableId="1729719490">
    <w:abstractNumId w:val="24"/>
  </w:num>
  <w:num w:numId="29" w16cid:durableId="589629841">
    <w:abstractNumId w:val="16"/>
  </w:num>
  <w:num w:numId="30" w16cid:durableId="1494636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C0"/>
    <w:rsid w:val="000136AD"/>
    <w:rsid w:val="000C3A93"/>
    <w:rsid w:val="0011048D"/>
    <w:rsid w:val="001E6DBD"/>
    <w:rsid w:val="00287775"/>
    <w:rsid w:val="00291405"/>
    <w:rsid w:val="002C38AB"/>
    <w:rsid w:val="003F6789"/>
    <w:rsid w:val="004F5738"/>
    <w:rsid w:val="007965C9"/>
    <w:rsid w:val="007B78AE"/>
    <w:rsid w:val="007F78C0"/>
    <w:rsid w:val="009E09F9"/>
    <w:rsid w:val="00C24946"/>
    <w:rsid w:val="00E30783"/>
    <w:rsid w:val="00FA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17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pPr>
    <w:rPr>
      <w:rFonts w:ascii="Calibri" w:eastAsia="Calibri" w:hAnsi="Calibri" w:cs="Calibri"/>
      <w:color w:val="000000"/>
      <w:lang w:bidi="en-US"/>
    </w:rPr>
  </w:style>
  <w:style w:type="paragraph" w:styleId="Heading1">
    <w:name w:val="heading 1"/>
    <w:basedOn w:val="Normal"/>
    <w:next w:val="Normal"/>
    <w:link w:val="Heading1Char"/>
    <w:uiPriority w:val="9"/>
    <w:qFormat/>
    <w:rsid w:val="00291405"/>
    <w:pPr>
      <w:keepNext/>
      <w:keepLines/>
      <w:spacing w:after="0" w:line="240" w:lineRule="auto"/>
      <w:jc w:val="center"/>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291405"/>
    <w:pPr>
      <w:keepNext/>
      <w:keepLines/>
      <w:spacing w:after="0" w:line="240" w:lineRule="auto"/>
      <w:jc w:val="center"/>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291405"/>
    <w:pPr>
      <w:keepNext/>
      <w:keepLines/>
      <w:spacing w:after="0" w:line="240" w:lineRule="auto"/>
      <w:ind w:left="10"/>
      <w:outlineLvl w:val="2"/>
    </w:pPr>
    <w:rPr>
      <w:rFonts w:asciiTheme="minorHAnsi" w:eastAsiaTheme="majorEastAsia" w:hAnsiTheme="minorHAns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Title">
    <w:name w:val="Title"/>
    <w:basedOn w:val="Normal"/>
    <w:next w:val="Normal"/>
    <w:link w:val="TitleChar"/>
    <w:uiPriority w:val="10"/>
    <w:qFormat/>
    <w:rsid w:val="0011048D"/>
    <w:pPr>
      <w:spacing w:after="0" w:line="240" w:lineRule="auto"/>
      <w:contextualSpacing/>
      <w:jc w:val="center"/>
    </w:pPr>
    <w:rPr>
      <w:rFonts w:eastAsiaTheme="majorEastAsia" w:cstheme="majorBidi"/>
      <w:b/>
      <w:color w:val="auto"/>
      <w:spacing w:val="-10"/>
      <w:kern w:val="28"/>
      <w:sz w:val="28"/>
      <w:szCs w:val="56"/>
    </w:rPr>
  </w:style>
  <w:style w:type="character" w:customStyle="1" w:styleId="TitleChar">
    <w:name w:val="Title Char"/>
    <w:basedOn w:val="DefaultParagraphFont"/>
    <w:link w:val="Title"/>
    <w:uiPriority w:val="10"/>
    <w:rsid w:val="0011048D"/>
    <w:rPr>
      <w:rFonts w:ascii="Calibri" w:eastAsiaTheme="majorEastAsia" w:hAnsi="Calibri" w:cstheme="majorBidi"/>
      <w:b/>
      <w:spacing w:val="-10"/>
      <w:kern w:val="28"/>
      <w:sz w:val="28"/>
      <w:szCs w:val="56"/>
      <w:lang w:bidi="en-US"/>
    </w:rPr>
  </w:style>
  <w:style w:type="character" w:customStyle="1" w:styleId="Heading1Char">
    <w:name w:val="Heading 1 Char"/>
    <w:basedOn w:val="DefaultParagraphFont"/>
    <w:link w:val="Heading1"/>
    <w:uiPriority w:val="9"/>
    <w:rsid w:val="00291405"/>
    <w:rPr>
      <w:rFonts w:ascii="Calibri" w:eastAsiaTheme="majorEastAsia" w:hAnsi="Calibri" w:cstheme="majorBidi"/>
      <w:b/>
      <w:color w:val="000000" w:themeColor="text1"/>
      <w:sz w:val="36"/>
      <w:szCs w:val="32"/>
      <w:lang w:bidi="en-US"/>
    </w:rPr>
  </w:style>
  <w:style w:type="paragraph" w:styleId="Subtitle">
    <w:name w:val="Subtitle"/>
    <w:basedOn w:val="Normal"/>
    <w:next w:val="Normal"/>
    <w:link w:val="SubtitleChar"/>
    <w:uiPriority w:val="11"/>
    <w:qFormat/>
    <w:rsid w:val="00291405"/>
    <w:pPr>
      <w:numPr>
        <w:ilvl w:val="1"/>
      </w:numPr>
      <w:spacing w:after="160"/>
      <w:ind w:left="730" w:hanging="1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91405"/>
    <w:rPr>
      <w:color w:val="5A5A5A" w:themeColor="text1" w:themeTint="A5"/>
      <w:spacing w:val="15"/>
      <w:sz w:val="22"/>
      <w:szCs w:val="22"/>
      <w:lang w:bidi="en-US"/>
    </w:rPr>
  </w:style>
  <w:style w:type="character" w:customStyle="1" w:styleId="Heading2Char">
    <w:name w:val="Heading 2 Char"/>
    <w:basedOn w:val="DefaultParagraphFont"/>
    <w:link w:val="Heading2"/>
    <w:uiPriority w:val="9"/>
    <w:rsid w:val="00291405"/>
    <w:rPr>
      <w:rFonts w:eastAsiaTheme="majorEastAsia" w:cstheme="majorBidi"/>
      <w:b/>
      <w:color w:val="000000" w:themeColor="text1"/>
      <w:sz w:val="28"/>
      <w:szCs w:val="26"/>
      <w:lang w:bidi="en-US"/>
    </w:rPr>
  </w:style>
  <w:style w:type="character" w:customStyle="1" w:styleId="Heading3Char">
    <w:name w:val="Heading 3 Char"/>
    <w:basedOn w:val="DefaultParagraphFont"/>
    <w:link w:val="Heading3"/>
    <w:uiPriority w:val="9"/>
    <w:rsid w:val="00291405"/>
    <w:rPr>
      <w:rFonts w:eastAsiaTheme="majorEastAsia" w:cstheme="majorBidi"/>
      <w:b/>
      <w:color w:val="000000" w:themeColor="text1"/>
      <w:sz w:val="28"/>
      <w:lang w:bidi="en-US"/>
    </w:rPr>
  </w:style>
  <w:style w:type="paragraph" w:styleId="ListParagraph">
    <w:name w:val="List Paragraph"/>
    <w:basedOn w:val="Normal"/>
    <w:uiPriority w:val="34"/>
    <w:qFormat/>
    <w:rsid w:val="007965C9"/>
    <w:pPr>
      <w:ind w:left="720"/>
      <w:contextualSpacing/>
    </w:pPr>
  </w:style>
  <w:style w:type="paragraph" w:customStyle="1" w:styleId="paragraph">
    <w:name w:val="paragraph"/>
    <w:basedOn w:val="Normal"/>
    <w:rsid w:val="007965C9"/>
    <w:pPr>
      <w:spacing w:before="100" w:beforeAutospacing="1" w:after="100" w:afterAutospacing="1" w:line="240" w:lineRule="auto"/>
      <w:ind w:left="0" w:firstLine="0"/>
    </w:pPr>
    <w:rPr>
      <w:rFonts w:ascii="Times New Roman" w:eastAsia="Times New Roman" w:hAnsi="Times New Roman" w:cs="Times New Roman"/>
      <w:color w:val="auto"/>
      <w:kern w:val="0"/>
      <w:lang w:bidi="ar-SA"/>
      <w14:ligatures w14:val="none"/>
    </w:rPr>
  </w:style>
  <w:style w:type="character" w:customStyle="1" w:styleId="normaltextrun">
    <w:name w:val="normaltextrun"/>
    <w:basedOn w:val="DefaultParagraphFont"/>
    <w:rsid w:val="007965C9"/>
  </w:style>
  <w:style w:type="character" w:customStyle="1" w:styleId="eop">
    <w:name w:val="eop"/>
    <w:basedOn w:val="DefaultParagraphFont"/>
    <w:rsid w:val="007965C9"/>
  </w:style>
  <w:style w:type="paragraph" w:styleId="Header">
    <w:name w:val="header"/>
    <w:basedOn w:val="Normal"/>
    <w:link w:val="HeaderChar"/>
    <w:uiPriority w:val="99"/>
    <w:unhideWhenUsed/>
    <w:rsid w:val="00796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5C9"/>
    <w:rPr>
      <w:rFonts w:ascii="Calibri" w:eastAsia="Calibri" w:hAnsi="Calibri" w:cs="Calibri"/>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2244</Words>
  <Characters>12728</Characters>
  <Application>Microsoft Office Word</Application>
  <DocSecurity>0</DocSecurity>
  <Lines>606</Lines>
  <Paragraphs>340</Paragraphs>
  <ScaleCrop>false</ScaleCrop>
  <HeadingPairs>
    <vt:vector size="2" baseType="variant">
      <vt:variant>
        <vt:lpstr>Title</vt:lpstr>
      </vt:variant>
      <vt:variant>
        <vt:i4>1</vt:i4>
      </vt:variant>
    </vt:vector>
  </HeadingPairs>
  <TitlesOfParts>
    <vt:vector size="1" baseType="lpstr">
      <vt:lpstr>English II and English II Honors YAG</vt:lpstr>
    </vt:vector>
  </TitlesOfParts>
  <Manager/>
  <Company/>
  <LinksUpToDate>false</LinksUpToDate>
  <CharactersWithSpaces>14632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II and English II Honors YAG</dc:title>
  <dc:subject/>
  <dc:creator/>
  <cp:keywords/>
  <dc:description/>
  <cp:lastModifiedBy/>
  <cp:revision>5</cp:revision>
  <dcterms:created xsi:type="dcterms:W3CDTF">2023-07-29T17:48:00Z</dcterms:created>
  <dcterms:modified xsi:type="dcterms:W3CDTF">2023-08-13T15:46:00Z</dcterms:modified>
  <cp:category/>
</cp:coreProperties>
</file>